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3B5" w:rsidRPr="0017159C" w:rsidRDefault="00ED43B5" w:rsidP="009C06A8">
      <w:pPr>
        <w:spacing w:beforeLines="50" w:line="560" w:lineRule="exact"/>
        <w:ind w:right="600"/>
        <w:jc w:val="left"/>
        <w:rPr>
          <w:rFonts w:ascii="宋体" w:hAnsi="宋体"/>
          <w:color w:val="000000"/>
          <w:sz w:val="24"/>
        </w:rPr>
      </w:pPr>
      <w:r w:rsidRPr="0017159C">
        <w:rPr>
          <w:rFonts w:ascii="宋体" w:hAnsi="宋体" w:hint="eastAsia"/>
          <w:color w:val="000000"/>
          <w:sz w:val="24"/>
        </w:rPr>
        <w:t>附表1：</w:t>
      </w:r>
    </w:p>
    <w:p w:rsidR="00ED43B5" w:rsidRPr="00165101" w:rsidRDefault="00ED43B5" w:rsidP="00ED43B5">
      <w:pPr>
        <w:spacing w:before="240" w:line="360" w:lineRule="auto"/>
        <w:jc w:val="center"/>
        <w:rPr>
          <w:rFonts w:ascii="方正小标宋简体" w:eastAsia="方正小标宋简体" w:hAnsi="宋体"/>
          <w:color w:val="000000"/>
          <w:sz w:val="36"/>
          <w:szCs w:val="36"/>
        </w:rPr>
      </w:pPr>
      <w:r w:rsidRPr="00165101">
        <w:rPr>
          <w:rFonts w:ascii="方正小标宋简体" w:eastAsia="方正小标宋简体" w:hAnsi="宋体" w:hint="eastAsia"/>
          <w:color w:val="000000"/>
          <w:sz w:val="36"/>
          <w:szCs w:val="36"/>
        </w:rPr>
        <w:t>闽南师范大学实验教学考核指标（文科类）</w:t>
      </w:r>
    </w:p>
    <w:p w:rsidR="00ED43B5" w:rsidRPr="00371027" w:rsidRDefault="00ED43B5" w:rsidP="00ED43B5">
      <w:pPr>
        <w:numPr>
          <w:ilvl w:val="0"/>
          <w:numId w:val="1"/>
        </w:numPr>
        <w:spacing w:after="120"/>
        <w:ind w:left="964" w:hanging="482"/>
        <w:jc w:val="center"/>
        <w:rPr>
          <w:b/>
          <w:color w:val="000000"/>
          <w:sz w:val="28"/>
        </w:rPr>
      </w:pPr>
      <w:r w:rsidRPr="00371027">
        <w:rPr>
          <w:rFonts w:hint="eastAsia"/>
          <w:b/>
          <w:color w:val="000000"/>
          <w:sz w:val="28"/>
        </w:rPr>
        <w:t>实验室体制与管理（共</w:t>
      </w:r>
      <w:r w:rsidRPr="00371027">
        <w:rPr>
          <w:rFonts w:hint="eastAsia"/>
          <w:b/>
          <w:color w:val="000000"/>
          <w:sz w:val="28"/>
        </w:rPr>
        <w:t>24</w:t>
      </w:r>
      <w:r w:rsidRPr="00371027">
        <w:rPr>
          <w:rFonts w:hint="eastAsia"/>
          <w:b/>
          <w:color w:val="000000"/>
          <w:sz w:val="28"/>
        </w:rPr>
        <w:t>分）</w:t>
      </w:r>
    </w:p>
    <w:tbl>
      <w:tblPr>
        <w:tblW w:w="94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25"/>
        <w:gridCol w:w="1229"/>
        <w:gridCol w:w="3272"/>
        <w:gridCol w:w="2040"/>
        <w:gridCol w:w="479"/>
        <w:gridCol w:w="479"/>
        <w:gridCol w:w="479"/>
        <w:gridCol w:w="479"/>
        <w:gridCol w:w="453"/>
      </w:tblGrid>
      <w:tr w:rsidR="00ED43B5" w:rsidRPr="0017159C" w:rsidTr="00ED00E3">
        <w:trPr>
          <w:cantSplit/>
          <w:trHeight w:val="510"/>
          <w:jc w:val="center"/>
        </w:trPr>
        <w:tc>
          <w:tcPr>
            <w:tcW w:w="525" w:type="dxa"/>
            <w:vMerge w:val="restart"/>
            <w:tcMar>
              <w:left w:w="0" w:type="dxa"/>
              <w:right w:w="0" w:type="dxa"/>
            </w:tcMar>
            <w:vAlign w:val="center"/>
          </w:tcPr>
          <w:p w:rsidR="00ED43B5" w:rsidRPr="0017159C" w:rsidRDefault="00ED43B5" w:rsidP="00ED00E3">
            <w:pPr>
              <w:jc w:val="center"/>
              <w:rPr>
                <w:color w:val="000000"/>
                <w:spacing w:val="-20"/>
              </w:rPr>
            </w:pPr>
            <w:r w:rsidRPr="0017159C">
              <w:rPr>
                <w:rFonts w:hint="eastAsia"/>
                <w:color w:val="000000"/>
                <w:spacing w:val="-20"/>
              </w:rPr>
              <w:t>序号</w:t>
            </w:r>
          </w:p>
        </w:tc>
        <w:tc>
          <w:tcPr>
            <w:tcW w:w="1229" w:type="dxa"/>
            <w:vMerge w:val="restart"/>
            <w:tcMar>
              <w:left w:w="0" w:type="dxa"/>
              <w:right w:w="0" w:type="dxa"/>
            </w:tcMar>
            <w:vAlign w:val="center"/>
          </w:tcPr>
          <w:p w:rsidR="00ED43B5" w:rsidRPr="0017159C" w:rsidRDefault="00ED43B5" w:rsidP="00ED00E3">
            <w:pPr>
              <w:jc w:val="center"/>
              <w:rPr>
                <w:color w:val="000000"/>
              </w:rPr>
            </w:pPr>
            <w:r w:rsidRPr="0017159C">
              <w:rPr>
                <w:rFonts w:hint="eastAsia"/>
                <w:color w:val="000000"/>
              </w:rPr>
              <w:t>评估内容</w:t>
            </w:r>
          </w:p>
        </w:tc>
        <w:tc>
          <w:tcPr>
            <w:tcW w:w="5312" w:type="dxa"/>
            <w:gridSpan w:val="2"/>
            <w:vAlign w:val="center"/>
          </w:tcPr>
          <w:p w:rsidR="00ED43B5" w:rsidRPr="0017159C" w:rsidRDefault="00ED43B5" w:rsidP="00ED00E3">
            <w:pPr>
              <w:jc w:val="center"/>
              <w:rPr>
                <w:color w:val="000000"/>
              </w:rPr>
            </w:pPr>
            <w:r w:rsidRPr="0017159C">
              <w:rPr>
                <w:rFonts w:hint="eastAsia"/>
                <w:color w:val="000000"/>
              </w:rPr>
              <w:t>等级标准及内涵</w:t>
            </w:r>
          </w:p>
        </w:tc>
        <w:tc>
          <w:tcPr>
            <w:tcW w:w="1916" w:type="dxa"/>
            <w:gridSpan w:val="4"/>
            <w:vAlign w:val="center"/>
          </w:tcPr>
          <w:p w:rsidR="00ED43B5" w:rsidRPr="00165101" w:rsidRDefault="00ED43B5" w:rsidP="00ED00E3">
            <w:pPr>
              <w:jc w:val="center"/>
              <w:rPr>
                <w:color w:val="000000"/>
              </w:rPr>
            </w:pPr>
            <w:r w:rsidRPr="00165101">
              <w:rPr>
                <w:rFonts w:hint="eastAsia"/>
                <w:color w:val="000000"/>
              </w:rPr>
              <w:t>考核等级和分值</w:t>
            </w:r>
          </w:p>
        </w:tc>
        <w:tc>
          <w:tcPr>
            <w:tcW w:w="453" w:type="dxa"/>
            <w:tcMar>
              <w:left w:w="0" w:type="dxa"/>
              <w:right w:w="0" w:type="dxa"/>
            </w:tcMar>
            <w:vAlign w:val="center"/>
          </w:tcPr>
          <w:p w:rsidR="00ED43B5" w:rsidRPr="0017159C" w:rsidRDefault="00ED43B5" w:rsidP="00ED00E3">
            <w:pPr>
              <w:jc w:val="center"/>
              <w:rPr>
                <w:color w:val="000000"/>
              </w:rPr>
            </w:pPr>
            <w:r w:rsidRPr="0017159C">
              <w:rPr>
                <w:rFonts w:hint="eastAsia"/>
                <w:color w:val="000000"/>
              </w:rPr>
              <w:t>得分</w:t>
            </w:r>
          </w:p>
        </w:tc>
      </w:tr>
      <w:tr w:rsidR="00ED43B5" w:rsidRPr="0017159C" w:rsidTr="00ED00E3">
        <w:trPr>
          <w:cantSplit/>
          <w:trHeight w:val="510"/>
          <w:jc w:val="center"/>
        </w:trPr>
        <w:tc>
          <w:tcPr>
            <w:tcW w:w="525" w:type="dxa"/>
            <w:vMerge/>
            <w:tcMar>
              <w:left w:w="0" w:type="dxa"/>
              <w:right w:w="0" w:type="dxa"/>
            </w:tcMar>
            <w:vAlign w:val="center"/>
          </w:tcPr>
          <w:p w:rsidR="00ED43B5" w:rsidRPr="0017159C" w:rsidRDefault="00ED43B5" w:rsidP="00ED00E3">
            <w:pPr>
              <w:jc w:val="center"/>
              <w:rPr>
                <w:color w:val="000000"/>
                <w:spacing w:val="-20"/>
              </w:rPr>
            </w:pPr>
          </w:p>
        </w:tc>
        <w:tc>
          <w:tcPr>
            <w:tcW w:w="1229" w:type="dxa"/>
            <w:vMerge/>
            <w:tcMar>
              <w:left w:w="0" w:type="dxa"/>
              <w:right w:w="0" w:type="dxa"/>
            </w:tcMar>
            <w:vAlign w:val="center"/>
          </w:tcPr>
          <w:p w:rsidR="00ED43B5" w:rsidRPr="0017159C" w:rsidRDefault="00ED43B5" w:rsidP="00ED00E3">
            <w:pPr>
              <w:jc w:val="center"/>
              <w:rPr>
                <w:color w:val="000000"/>
              </w:rPr>
            </w:pPr>
          </w:p>
        </w:tc>
        <w:tc>
          <w:tcPr>
            <w:tcW w:w="3272" w:type="dxa"/>
            <w:vAlign w:val="center"/>
          </w:tcPr>
          <w:p w:rsidR="00ED43B5" w:rsidRPr="0017159C" w:rsidRDefault="00ED43B5" w:rsidP="00ED00E3">
            <w:pPr>
              <w:jc w:val="center"/>
              <w:rPr>
                <w:color w:val="000000"/>
              </w:rPr>
            </w:pPr>
            <w:r w:rsidRPr="0017159C">
              <w:rPr>
                <w:color w:val="000000"/>
              </w:rPr>
              <w:t>A</w:t>
            </w:r>
            <w:r w:rsidRPr="0017159C">
              <w:rPr>
                <w:rFonts w:hint="eastAsia"/>
                <w:color w:val="000000"/>
              </w:rPr>
              <w:t>级</w:t>
            </w:r>
          </w:p>
        </w:tc>
        <w:tc>
          <w:tcPr>
            <w:tcW w:w="2040" w:type="dxa"/>
            <w:vAlign w:val="center"/>
          </w:tcPr>
          <w:p w:rsidR="00ED43B5" w:rsidRPr="0017159C" w:rsidRDefault="00ED43B5" w:rsidP="00ED00E3">
            <w:pPr>
              <w:jc w:val="center"/>
              <w:rPr>
                <w:color w:val="000000"/>
              </w:rPr>
            </w:pPr>
            <w:r w:rsidRPr="0017159C">
              <w:rPr>
                <w:color w:val="000000"/>
              </w:rPr>
              <w:t>C</w:t>
            </w:r>
            <w:r w:rsidRPr="0017159C">
              <w:rPr>
                <w:rFonts w:hint="eastAsia"/>
                <w:color w:val="000000"/>
              </w:rPr>
              <w:t>级</w:t>
            </w:r>
          </w:p>
        </w:tc>
        <w:tc>
          <w:tcPr>
            <w:tcW w:w="479" w:type="dxa"/>
            <w:vAlign w:val="center"/>
          </w:tcPr>
          <w:p w:rsidR="00ED43B5" w:rsidRPr="0017159C" w:rsidRDefault="00ED43B5" w:rsidP="00ED00E3">
            <w:pPr>
              <w:jc w:val="center"/>
              <w:rPr>
                <w:color w:val="000000"/>
              </w:rPr>
            </w:pPr>
            <w:r w:rsidRPr="0017159C">
              <w:rPr>
                <w:color w:val="000000"/>
              </w:rPr>
              <w:t>A</w:t>
            </w:r>
          </w:p>
        </w:tc>
        <w:tc>
          <w:tcPr>
            <w:tcW w:w="479" w:type="dxa"/>
            <w:vAlign w:val="center"/>
          </w:tcPr>
          <w:p w:rsidR="00ED43B5" w:rsidRPr="0017159C" w:rsidRDefault="00ED43B5" w:rsidP="00ED00E3">
            <w:pPr>
              <w:jc w:val="center"/>
              <w:rPr>
                <w:color w:val="000000"/>
              </w:rPr>
            </w:pPr>
            <w:r w:rsidRPr="0017159C">
              <w:rPr>
                <w:color w:val="000000"/>
              </w:rPr>
              <w:t>B</w:t>
            </w:r>
          </w:p>
        </w:tc>
        <w:tc>
          <w:tcPr>
            <w:tcW w:w="479" w:type="dxa"/>
            <w:vAlign w:val="center"/>
          </w:tcPr>
          <w:p w:rsidR="00ED43B5" w:rsidRPr="0017159C" w:rsidRDefault="00ED43B5" w:rsidP="00ED00E3">
            <w:pPr>
              <w:jc w:val="center"/>
              <w:rPr>
                <w:color w:val="000000"/>
              </w:rPr>
            </w:pPr>
            <w:r w:rsidRPr="0017159C">
              <w:rPr>
                <w:color w:val="000000"/>
              </w:rPr>
              <w:t>C</w:t>
            </w:r>
          </w:p>
        </w:tc>
        <w:tc>
          <w:tcPr>
            <w:tcW w:w="479" w:type="dxa"/>
            <w:vAlign w:val="center"/>
          </w:tcPr>
          <w:p w:rsidR="00ED43B5" w:rsidRPr="0017159C" w:rsidRDefault="00ED43B5" w:rsidP="00ED00E3">
            <w:pPr>
              <w:jc w:val="center"/>
              <w:rPr>
                <w:color w:val="000000"/>
              </w:rPr>
            </w:pPr>
            <w:r w:rsidRPr="0017159C">
              <w:rPr>
                <w:color w:val="000000"/>
              </w:rPr>
              <w:t>D</w:t>
            </w:r>
          </w:p>
        </w:tc>
        <w:tc>
          <w:tcPr>
            <w:tcW w:w="453" w:type="dxa"/>
            <w:vAlign w:val="center"/>
          </w:tcPr>
          <w:p w:rsidR="00ED43B5" w:rsidRPr="0017159C" w:rsidRDefault="00ED43B5" w:rsidP="00ED00E3">
            <w:pPr>
              <w:jc w:val="center"/>
              <w:rPr>
                <w:color w:val="000000"/>
              </w:rPr>
            </w:pPr>
          </w:p>
        </w:tc>
      </w:tr>
      <w:tr w:rsidR="00ED43B5" w:rsidRPr="0017159C" w:rsidTr="00ED00E3">
        <w:trPr>
          <w:cantSplit/>
          <w:trHeight w:val="1389"/>
          <w:jc w:val="center"/>
        </w:trPr>
        <w:tc>
          <w:tcPr>
            <w:tcW w:w="525" w:type="dxa"/>
            <w:tcMar>
              <w:left w:w="0" w:type="dxa"/>
              <w:right w:w="0" w:type="dxa"/>
            </w:tcMar>
            <w:vAlign w:val="center"/>
          </w:tcPr>
          <w:p w:rsidR="00ED43B5" w:rsidRPr="0017159C" w:rsidRDefault="00ED43B5" w:rsidP="00ED00E3">
            <w:pPr>
              <w:jc w:val="center"/>
              <w:rPr>
                <w:color w:val="000000"/>
              </w:rPr>
            </w:pPr>
            <w:r w:rsidRPr="0017159C">
              <w:rPr>
                <w:rFonts w:hint="eastAsia"/>
                <w:color w:val="000000"/>
              </w:rPr>
              <w:t>1</w:t>
            </w:r>
          </w:p>
        </w:tc>
        <w:tc>
          <w:tcPr>
            <w:tcW w:w="1229" w:type="dxa"/>
            <w:tcMar>
              <w:left w:w="0" w:type="dxa"/>
              <w:right w:w="0" w:type="dxa"/>
            </w:tcMar>
            <w:vAlign w:val="center"/>
          </w:tcPr>
          <w:p w:rsidR="00ED43B5" w:rsidRPr="0017159C" w:rsidRDefault="00ED43B5" w:rsidP="00ED00E3">
            <w:pPr>
              <w:jc w:val="center"/>
              <w:rPr>
                <w:color w:val="000000"/>
              </w:rPr>
            </w:pPr>
            <w:r w:rsidRPr="0017159C">
              <w:rPr>
                <w:rFonts w:hint="eastAsia"/>
                <w:color w:val="000000"/>
              </w:rPr>
              <w:t>管理机制</w:t>
            </w:r>
            <w:r w:rsidRPr="0017159C">
              <w:rPr>
                <w:rFonts w:ascii="宋体" w:hAnsi="宋体" w:hint="eastAsia"/>
                <w:color w:val="000000"/>
              </w:rPr>
              <w:t>※</w:t>
            </w:r>
          </w:p>
        </w:tc>
        <w:tc>
          <w:tcPr>
            <w:tcW w:w="3272" w:type="dxa"/>
            <w:vAlign w:val="center"/>
          </w:tcPr>
          <w:p w:rsidR="00ED43B5" w:rsidRPr="0017159C" w:rsidRDefault="00ED43B5" w:rsidP="00ED00E3">
            <w:pPr>
              <w:rPr>
                <w:color w:val="000000"/>
              </w:rPr>
            </w:pPr>
            <w:r w:rsidRPr="0017159C">
              <w:rPr>
                <w:rFonts w:hint="eastAsia"/>
                <w:color w:val="000000"/>
              </w:rPr>
              <w:t>实验室原则上实行校、院系（部门）两级管理，向校内外开放，资源共享度高，并且开展校内外学术交流与合作。实行实验室主任负责制，主任由院系（部门）任免。实验室实行定期考核的管理机制。</w:t>
            </w:r>
          </w:p>
        </w:tc>
        <w:tc>
          <w:tcPr>
            <w:tcW w:w="2040" w:type="dxa"/>
            <w:vAlign w:val="center"/>
          </w:tcPr>
          <w:p w:rsidR="00ED43B5" w:rsidRPr="0017159C" w:rsidRDefault="00ED43B5" w:rsidP="00ED00E3">
            <w:pPr>
              <w:rPr>
                <w:color w:val="000000"/>
              </w:rPr>
            </w:pPr>
            <w:r w:rsidRPr="0017159C">
              <w:rPr>
                <w:rFonts w:hint="eastAsia"/>
                <w:color w:val="000000"/>
              </w:rPr>
              <w:t>实验室原则上实行校、院系（部门）两级管理，有主管实验室工作的主任。</w:t>
            </w:r>
          </w:p>
        </w:tc>
        <w:tc>
          <w:tcPr>
            <w:tcW w:w="479" w:type="dxa"/>
            <w:vAlign w:val="center"/>
          </w:tcPr>
          <w:p w:rsidR="00ED43B5" w:rsidRPr="0017159C" w:rsidRDefault="00ED43B5" w:rsidP="00ED00E3">
            <w:pPr>
              <w:rPr>
                <w:color w:val="000000"/>
              </w:rPr>
            </w:pPr>
            <w:r w:rsidRPr="0017159C">
              <w:rPr>
                <w:rFonts w:hint="eastAsia"/>
                <w:color w:val="000000"/>
              </w:rPr>
              <w:t>3</w:t>
            </w:r>
          </w:p>
        </w:tc>
        <w:tc>
          <w:tcPr>
            <w:tcW w:w="479" w:type="dxa"/>
            <w:vAlign w:val="center"/>
          </w:tcPr>
          <w:p w:rsidR="00ED43B5" w:rsidRPr="0017159C" w:rsidRDefault="00ED43B5" w:rsidP="00ED00E3">
            <w:pPr>
              <w:jc w:val="center"/>
              <w:rPr>
                <w:color w:val="000000"/>
              </w:rPr>
            </w:pPr>
            <w:r w:rsidRPr="0017159C">
              <w:rPr>
                <w:rFonts w:hint="eastAsia"/>
                <w:color w:val="000000"/>
              </w:rPr>
              <w:t>2.4</w:t>
            </w:r>
          </w:p>
        </w:tc>
        <w:tc>
          <w:tcPr>
            <w:tcW w:w="479" w:type="dxa"/>
            <w:vAlign w:val="center"/>
          </w:tcPr>
          <w:p w:rsidR="00ED43B5" w:rsidRPr="0017159C" w:rsidRDefault="00ED43B5" w:rsidP="00ED00E3">
            <w:pPr>
              <w:jc w:val="center"/>
              <w:rPr>
                <w:color w:val="000000"/>
              </w:rPr>
            </w:pPr>
            <w:r w:rsidRPr="0017159C">
              <w:rPr>
                <w:rFonts w:hint="eastAsia"/>
                <w:color w:val="000000"/>
              </w:rPr>
              <w:t>1.8</w:t>
            </w:r>
          </w:p>
        </w:tc>
        <w:tc>
          <w:tcPr>
            <w:tcW w:w="479" w:type="dxa"/>
            <w:vAlign w:val="center"/>
          </w:tcPr>
          <w:p w:rsidR="00ED43B5" w:rsidRPr="0017159C" w:rsidRDefault="00ED43B5" w:rsidP="00ED00E3">
            <w:pPr>
              <w:jc w:val="center"/>
              <w:rPr>
                <w:color w:val="000000"/>
              </w:rPr>
            </w:pPr>
            <w:r w:rsidRPr="0017159C">
              <w:rPr>
                <w:rFonts w:hint="eastAsia"/>
                <w:color w:val="000000"/>
              </w:rPr>
              <w:t>1.2</w:t>
            </w:r>
          </w:p>
        </w:tc>
        <w:tc>
          <w:tcPr>
            <w:tcW w:w="453" w:type="dxa"/>
            <w:vAlign w:val="center"/>
          </w:tcPr>
          <w:p w:rsidR="00ED43B5" w:rsidRPr="0017159C" w:rsidRDefault="00ED43B5" w:rsidP="00ED00E3">
            <w:pPr>
              <w:jc w:val="center"/>
              <w:rPr>
                <w:color w:val="000000"/>
              </w:rPr>
            </w:pPr>
          </w:p>
        </w:tc>
      </w:tr>
      <w:tr w:rsidR="00ED43B5" w:rsidRPr="0017159C" w:rsidTr="00ED00E3">
        <w:trPr>
          <w:cantSplit/>
          <w:trHeight w:val="1706"/>
          <w:jc w:val="center"/>
        </w:trPr>
        <w:tc>
          <w:tcPr>
            <w:tcW w:w="525" w:type="dxa"/>
            <w:tcMar>
              <w:left w:w="0" w:type="dxa"/>
              <w:right w:w="0" w:type="dxa"/>
            </w:tcMar>
            <w:vAlign w:val="center"/>
          </w:tcPr>
          <w:p w:rsidR="00ED43B5" w:rsidRPr="0017159C" w:rsidRDefault="00ED43B5" w:rsidP="00ED00E3">
            <w:pPr>
              <w:jc w:val="center"/>
              <w:rPr>
                <w:color w:val="000000"/>
              </w:rPr>
            </w:pPr>
            <w:r w:rsidRPr="0017159C">
              <w:rPr>
                <w:rFonts w:hint="eastAsia"/>
                <w:color w:val="000000"/>
              </w:rPr>
              <w:t>2</w:t>
            </w:r>
          </w:p>
        </w:tc>
        <w:tc>
          <w:tcPr>
            <w:tcW w:w="1229" w:type="dxa"/>
            <w:tcMar>
              <w:left w:w="0" w:type="dxa"/>
              <w:right w:w="0" w:type="dxa"/>
            </w:tcMar>
            <w:vAlign w:val="center"/>
          </w:tcPr>
          <w:p w:rsidR="00ED43B5" w:rsidRPr="0017159C" w:rsidRDefault="00ED43B5" w:rsidP="00ED00E3">
            <w:pPr>
              <w:jc w:val="center"/>
              <w:rPr>
                <w:color w:val="000000"/>
              </w:rPr>
            </w:pPr>
            <w:r w:rsidRPr="0017159C">
              <w:rPr>
                <w:rFonts w:hint="eastAsia"/>
                <w:color w:val="000000"/>
              </w:rPr>
              <w:t>实验室任务</w:t>
            </w:r>
            <w:r w:rsidRPr="0017159C">
              <w:rPr>
                <w:rFonts w:ascii="宋体" w:hAnsi="宋体" w:hint="eastAsia"/>
                <w:color w:val="000000"/>
              </w:rPr>
              <w:t>※</w:t>
            </w:r>
          </w:p>
        </w:tc>
        <w:tc>
          <w:tcPr>
            <w:tcW w:w="3272" w:type="dxa"/>
            <w:vAlign w:val="center"/>
          </w:tcPr>
          <w:p w:rsidR="00ED43B5" w:rsidRPr="0017159C" w:rsidRDefault="00ED43B5" w:rsidP="00ED00E3">
            <w:pPr>
              <w:rPr>
                <w:color w:val="000000"/>
              </w:rPr>
            </w:pPr>
            <w:r w:rsidRPr="0017159C">
              <w:rPr>
                <w:rFonts w:hint="eastAsia"/>
                <w:color w:val="000000"/>
              </w:rPr>
              <w:t>除承担实验教学工作以外，同时开展实验教学课程体系、内容、理论和技术方法、手段的研究，负责人员培训并提供开放服务，为大学生提供创新创业平台。承担省部级以上（含省部级）科研项目、对学科建设推动作用较大。</w:t>
            </w:r>
          </w:p>
        </w:tc>
        <w:tc>
          <w:tcPr>
            <w:tcW w:w="2040" w:type="dxa"/>
            <w:vAlign w:val="center"/>
          </w:tcPr>
          <w:p w:rsidR="00ED43B5" w:rsidRPr="0017159C" w:rsidRDefault="00ED43B5" w:rsidP="00ED00E3">
            <w:pPr>
              <w:rPr>
                <w:color w:val="000000"/>
              </w:rPr>
            </w:pPr>
            <w:r w:rsidRPr="0017159C">
              <w:rPr>
                <w:rFonts w:hint="eastAsia"/>
                <w:color w:val="000000"/>
              </w:rPr>
              <w:t>承担本科实验教学工作。</w:t>
            </w:r>
          </w:p>
        </w:tc>
        <w:tc>
          <w:tcPr>
            <w:tcW w:w="479" w:type="dxa"/>
            <w:vAlign w:val="center"/>
          </w:tcPr>
          <w:p w:rsidR="00ED43B5" w:rsidRPr="0017159C" w:rsidRDefault="00ED43B5" w:rsidP="00ED00E3">
            <w:pPr>
              <w:rPr>
                <w:rFonts w:ascii="宋体" w:hAnsi="宋体"/>
                <w:color w:val="000000"/>
              </w:rPr>
            </w:pPr>
            <w:r w:rsidRPr="0017159C">
              <w:rPr>
                <w:rFonts w:ascii="宋体" w:hAnsi="宋体" w:hint="eastAsia"/>
                <w:color w:val="000000"/>
              </w:rPr>
              <w:t>5</w:t>
            </w:r>
          </w:p>
        </w:tc>
        <w:tc>
          <w:tcPr>
            <w:tcW w:w="479" w:type="dxa"/>
            <w:vAlign w:val="center"/>
          </w:tcPr>
          <w:p w:rsidR="00ED43B5" w:rsidRPr="0017159C" w:rsidRDefault="00ED43B5" w:rsidP="00ED00E3">
            <w:pPr>
              <w:rPr>
                <w:color w:val="000000"/>
              </w:rPr>
            </w:pPr>
            <w:r w:rsidRPr="0017159C">
              <w:rPr>
                <w:rFonts w:hint="eastAsia"/>
                <w:color w:val="000000"/>
              </w:rPr>
              <w:t>4</w:t>
            </w:r>
          </w:p>
        </w:tc>
        <w:tc>
          <w:tcPr>
            <w:tcW w:w="479" w:type="dxa"/>
            <w:vAlign w:val="center"/>
          </w:tcPr>
          <w:p w:rsidR="00ED43B5" w:rsidRPr="0017159C" w:rsidRDefault="00ED43B5" w:rsidP="00ED00E3">
            <w:pPr>
              <w:rPr>
                <w:color w:val="000000"/>
              </w:rPr>
            </w:pPr>
            <w:r w:rsidRPr="0017159C">
              <w:rPr>
                <w:rFonts w:hint="eastAsia"/>
                <w:color w:val="000000"/>
              </w:rPr>
              <w:t>3</w:t>
            </w:r>
          </w:p>
        </w:tc>
        <w:tc>
          <w:tcPr>
            <w:tcW w:w="479" w:type="dxa"/>
            <w:vAlign w:val="center"/>
          </w:tcPr>
          <w:p w:rsidR="00ED43B5" w:rsidRPr="0017159C" w:rsidRDefault="00ED43B5" w:rsidP="00ED00E3">
            <w:pPr>
              <w:rPr>
                <w:color w:val="000000"/>
              </w:rPr>
            </w:pPr>
            <w:r w:rsidRPr="0017159C">
              <w:rPr>
                <w:rFonts w:hint="eastAsia"/>
                <w:color w:val="000000"/>
              </w:rPr>
              <w:t>2</w:t>
            </w:r>
          </w:p>
        </w:tc>
        <w:tc>
          <w:tcPr>
            <w:tcW w:w="453" w:type="dxa"/>
            <w:vAlign w:val="center"/>
          </w:tcPr>
          <w:p w:rsidR="00ED43B5" w:rsidRPr="0017159C" w:rsidRDefault="00ED43B5" w:rsidP="00ED00E3">
            <w:pPr>
              <w:jc w:val="center"/>
              <w:rPr>
                <w:color w:val="000000"/>
              </w:rPr>
            </w:pPr>
          </w:p>
        </w:tc>
      </w:tr>
      <w:tr w:rsidR="00ED43B5" w:rsidRPr="0017159C" w:rsidTr="00ED00E3">
        <w:trPr>
          <w:cantSplit/>
          <w:trHeight w:val="1380"/>
          <w:jc w:val="center"/>
        </w:trPr>
        <w:tc>
          <w:tcPr>
            <w:tcW w:w="525" w:type="dxa"/>
            <w:tcMar>
              <w:left w:w="0" w:type="dxa"/>
              <w:right w:w="0" w:type="dxa"/>
            </w:tcMar>
            <w:vAlign w:val="center"/>
          </w:tcPr>
          <w:p w:rsidR="00ED43B5" w:rsidRPr="0017159C" w:rsidRDefault="00ED43B5" w:rsidP="00ED00E3">
            <w:pPr>
              <w:jc w:val="center"/>
              <w:rPr>
                <w:color w:val="000000"/>
              </w:rPr>
            </w:pPr>
            <w:r w:rsidRPr="0017159C">
              <w:rPr>
                <w:rFonts w:hint="eastAsia"/>
                <w:color w:val="000000"/>
              </w:rPr>
              <w:t>3</w:t>
            </w:r>
          </w:p>
        </w:tc>
        <w:tc>
          <w:tcPr>
            <w:tcW w:w="1229" w:type="dxa"/>
            <w:tcMar>
              <w:left w:w="0" w:type="dxa"/>
              <w:right w:w="0" w:type="dxa"/>
            </w:tcMar>
            <w:vAlign w:val="center"/>
          </w:tcPr>
          <w:p w:rsidR="00ED43B5" w:rsidRPr="0017159C" w:rsidRDefault="00ED43B5" w:rsidP="00ED00E3">
            <w:pPr>
              <w:jc w:val="center"/>
              <w:rPr>
                <w:color w:val="000000"/>
              </w:rPr>
            </w:pPr>
            <w:r w:rsidRPr="0017159C">
              <w:rPr>
                <w:rFonts w:hint="eastAsia"/>
                <w:color w:val="000000"/>
              </w:rPr>
              <w:t>重视程度</w:t>
            </w:r>
          </w:p>
        </w:tc>
        <w:tc>
          <w:tcPr>
            <w:tcW w:w="3272" w:type="dxa"/>
            <w:vAlign w:val="center"/>
          </w:tcPr>
          <w:p w:rsidR="00ED43B5" w:rsidRPr="0017159C" w:rsidRDefault="00ED43B5" w:rsidP="00ED00E3">
            <w:pPr>
              <w:jc w:val="left"/>
              <w:rPr>
                <w:color w:val="000000"/>
              </w:rPr>
            </w:pPr>
            <w:r w:rsidRPr="0017159C">
              <w:rPr>
                <w:rFonts w:hint="eastAsia"/>
                <w:color w:val="000000"/>
              </w:rPr>
              <w:t>院系（部门）一把手重视，定期专题研究实验室工作，开展定期巡查活动，实验室房间责任人制度能落实到位。</w:t>
            </w:r>
          </w:p>
        </w:tc>
        <w:tc>
          <w:tcPr>
            <w:tcW w:w="2040" w:type="dxa"/>
            <w:vAlign w:val="center"/>
          </w:tcPr>
          <w:p w:rsidR="00ED43B5" w:rsidRPr="0017159C" w:rsidRDefault="00ED43B5" w:rsidP="00ED00E3">
            <w:pPr>
              <w:rPr>
                <w:color w:val="000000"/>
              </w:rPr>
            </w:pPr>
            <w:r w:rsidRPr="0017159C">
              <w:rPr>
                <w:rFonts w:hint="eastAsia"/>
                <w:color w:val="000000"/>
              </w:rPr>
              <w:t>院系（部门）领导重视，能开展定期巡查活动，实验室房间责任人制度能落实到位。</w:t>
            </w:r>
          </w:p>
        </w:tc>
        <w:tc>
          <w:tcPr>
            <w:tcW w:w="479" w:type="dxa"/>
            <w:vAlign w:val="center"/>
          </w:tcPr>
          <w:p w:rsidR="00ED43B5" w:rsidRPr="0017159C" w:rsidRDefault="00ED43B5" w:rsidP="00ED00E3">
            <w:pPr>
              <w:rPr>
                <w:color w:val="000000"/>
              </w:rPr>
            </w:pPr>
            <w:r w:rsidRPr="0017159C">
              <w:rPr>
                <w:rFonts w:hint="eastAsia"/>
                <w:color w:val="000000"/>
              </w:rPr>
              <w:t>3</w:t>
            </w:r>
          </w:p>
        </w:tc>
        <w:tc>
          <w:tcPr>
            <w:tcW w:w="479" w:type="dxa"/>
            <w:vAlign w:val="center"/>
          </w:tcPr>
          <w:p w:rsidR="00ED43B5" w:rsidRPr="0017159C" w:rsidRDefault="00ED43B5" w:rsidP="00ED00E3">
            <w:pPr>
              <w:jc w:val="center"/>
              <w:rPr>
                <w:color w:val="000000"/>
              </w:rPr>
            </w:pPr>
            <w:r w:rsidRPr="0017159C">
              <w:rPr>
                <w:rFonts w:hint="eastAsia"/>
                <w:color w:val="000000"/>
              </w:rPr>
              <w:t>2.4</w:t>
            </w:r>
          </w:p>
        </w:tc>
        <w:tc>
          <w:tcPr>
            <w:tcW w:w="479" w:type="dxa"/>
            <w:vAlign w:val="center"/>
          </w:tcPr>
          <w:p w:rsidR="00ED43B5" w:rsidRPr="0017159C" w:rsidRDefault="00ED43B5" w:rsidP="00ED00E3">
            <w:pPr>
              <w:jc w:val="center"/>
              <w:rPr>
                <w:color w:val="000000"/>
              </w:rPr>
            </w:pPr>
            <w:r w:rsidRPr="0017159C">
              <w:rPr>
                <w:rFonts w:hint="eastAsia"/>
                <w:color w:val="000000"/>
              </w:rPr>
              <w:t>1.8</w:t>
            </w:r>
          </w:p>
        </w:tc>
        <w:tc>
          <w:tcPr>
            <w:tcW w:w="479" w:type="dxa"/>
            <w:vAlign w:val="center"/>
          </w:tcPr>
          <w:p w:rsidR="00ED43B5" w:rsidRPr="0017159C" w:rsidRDefault="00ED43B5" w:rsidP="00ED00E3">
            <w:pPr>
              <w:jc w:val="center"/>
              <w:rPr>
                <w:color w:val="000000"/>
              </w:rPr>
            </w:pPr>
            <w:r w:rsidRPr="0017159C">
              <w:rPr>
                <w:rFonts w:hint="eastAsia"/>
                <w:color w:val="000000"/>
              </w:rPr>
              <w:t>1.2</w:t>
            </w:r>
          </w:p>
        </w:tc>
        <w:tc>
          <w:tcPr>
            <w:tcW w:w="453" w:type="dxa"/>
            <w:vAlign w:val="center"/>
          </w:tcPr>
          <w:p w:rsidR="00ED43B5" w:rsidRPr="0017159C" w:rsidRDefault="00ED43B5" w:rsidP="00ED00E3">
            <w:pPr>
              <w:jc w:val="center"/>
              <w:rPr>
                <w:color w:val="000000"/>
              </w:rPr>
            </w:pPr>
          </w:p>
        </w:tc>
      </w:tr>
      <w:tr w:rsidR="00ED43B5" w:rsidRPr="0017159C" w:rsidTr="00ED00E3">
        <w:trPr>
          <w:cantSplit/>
          <w:trHeight w:val="1072"/>
          <w:jc w:val="center"/>
        </w:trPr>
        <w:tc>
          <w:tcPr>
            <w:tcW w:w="525" w:type="dxa"/>
            <w:tcMar>
              <w:left w:w="0" w:type="dxa"/>
              <w:right w:w="0" w:type="dxa"/>
            </w:tcMar>
            <w:vAlign w:val="center"/>
          </w:tcPr>
          <w:p w:rsidR="00ED43B5" w:rsidRPr="0017159C" w:rsidRDefault="00ED43B5" w:rsidP="00ED00E3">
            <w:pPr>
              <w:jc w:val="center"/>
              <w:rPr>
                <w:color w:val="000000"/>
              </w:rPr>
            </w:pPr>
            <w:r w:rsidRPr="0017159C">
              <w:rPr>
                <w:rFonts w:hint="eastAsia"/>
                <w:color w:val="000000"/>
              </w:rPr>
              <w:t>4</w:t>
            </w:r>
          </w:p>
        </w:tc>
        <w:tc>
          <w:tcPr>
            <w:tcW w:w="1229" w:type="dxa"/>
            <w:tcMar>
              <w:left w:w="0" w:type="dxa"/>
              <w:right w:w="0" w:type="dxa"/>
            </w:tcMar>
            <w:vAlign w:val="center"/>
          </w:tcPr>
          <w:p w:rsidR="00ED43B5" w:rsidRPr="0017159C" w:rsidRDefault="00ED43B5" w:rsidP="00ED00E3">
            <w:pPr>
              <w:jc w:val="center"/>
              <w:rPr>
                <w:color w:val="000000"/>
              </w:rPr>
            </w:pPr>
            <w:r w:rsidRPr="0017159C">
              <w:rPr>
                <w:rFonts w:hint="eastAsia"/>
                <w:color w:val="000000"/>
              </w:rPr>
              <w:t>建设计划</w:t>
            </w:r>
          </w:p>
          <w:p w:rsidR="00ED43B5" w:rsidRPr="0017159C" w:rsidRDefault="00ED43B5" w:rsidP="00ED00E3">
            <w:pPr>
              <w:jc w:val="center"/>
              <w:rPr>
                <w:color w:val="000000"/>
              </w:rPr>
            </w:pPr>
          </w:p>
        </w:tc>
        <w:tc>
          <w:tcPr>
            <w:tcW w:w="3272" w:type="dxa"/>
            <w:vAlign w:val="center"/>
          </w:tcPr>
          <w:p w:rsidR="00ED43B5" w:rsidRPr="0017159C" w:rsidRDefault="00ED43B5" w:rsidP="00ED00E3">
            <w:pPr>
              <w:rPr>
                <w:color w:val="000000"/>
              </w:rPr>
            </w:pPr>
            <w:r w:rsidRPr="0017159C">
              <w:rPr>
                <w:rFonts w:hint="eastAsia"/>
                <w:color w:val="000000"/>
              </w:rPr>
              <w:t>有切实可行的建设发展规划和近期工作计划，并且对学校的实验建设发展规划有重要的贡献。</w:t>
            </w:r>
          </w:p>
        </w:tc>
        <w:tc>
          <w:tcPr>
            <w:tcW w:w="2040" w:type="dxa"/>
            <w:vAlign w:val="center"/>
          </w:tcPr>
          <w:p w:rsidR="00ED43B5" w:rsidRPr="0017159C" w:rsidRDefault="00ED43B5" w:rsidP="00ED00E3">
            <w:pPr>
              <w:rPr>
                <w:color w:val="000000"/>
              </w:rPr>
            </w:pPr>
            <w:r w:rsidRPr="0017159C">
              <w:rPr>
                <w:rFonts w:hint="eastAsia"/>
                <w:color w:val="000000"/>
              </w:rPr>
              <w:t>有具体的工作计划。</w:t>
            </w:r>
          </w:p>
        </w:tc>
        <w:tc>
          <w:tcPr>
            <w:tcW w:w="479" w:type="dxa"/>
            <w:vAlign w:val="center"/>
          </w:tcPr>
          <w:p w:rsidR="00ED43B5" w:rsidRPr="0017159C" w:rsidRDefault="00ED43B5" w:rsidP="00ED00E3">
            <w:pPr>
              <w:rPr>
                <w:rFonts w:ascii="宋体" w:hAnsi="宋体"/>
                <w:color w:val="000000"/>
              </w:rPr>
            </w:pPr>
            <w:r w:rsidRPr="0017159C">
              <w:rPr>
                <w:rFonts w:ascii="宋体" w:hAnsi="宋体" w:hint="eastAsia"/>
                <w:color w:val="000000"/>
              </w:rPr>
              <w:t>5</w:t>
            </w:r>
          </w:p>
        </w:tc>
        <w:tc>
          <w:tcPr>
            <w:tcW w:w="479" w:type="dxa"/>
            <w:vAlign w:val="center"/>
          </w:tcPr>
          <w:p w:rsidR="00ED43B5" w:rsidRPr="0017159C" w:rsidRDefault="00ED43B5" w:rsidP="00ED00E3">
            <w:pPr>
              <w:rPr>
                <w:color w:val="000000"/>
              </w:rPr>
            </w:pPr>
            <w:r w:rsidRPr="0017159C">
              <w:rPr>
                <w:rFonts w:hint="eastAsia"/>
                <w:color w:val="000000"/>
              </w:rPr>
              <w:t>4</w:t>
            </w:r>
          </w:p>
        </w:tc>
        <w:tc>
          <w:tcPr>
            <w:tcW w:w="479" w:type="dxa"/>
            <w:vAlign w:val="center"/>
          </w:tcPr>
          <w:p w:rsidR="00ED43B5" w:rsidRPr="0017159C" w:rsidRDefault="00ED43B5" w:rsidP="00ED00E3">
            <w:pPr>
              <w:rPr>
                <w:color w:val="000000"/>
              </w:rPr>
            </w:pPr>
            <w:r w:rsidRPr="0017159C">
              <w:rPr>
                <w:rFonts w:hint="eastAsia"/>
                <w:color w:val="000000"/>
              </w:rPr>
              <w:t>3</w:t>
            </w:r>
          </w:p>
        </w:tc>
        <w:tc>
          <w:tcPr>
            <w:tcW w:w="479" w:type="dxa"/>
            <w:vAlign w:val="center"/>
          </w:tcPr>
          <w:p w:rsidR="00ED43B5" w:rsidRPr="0017159C" w:rsidRDefault="00ED43B5" w:rsidP="00ED00E3">
            <w:pPr>
              <w:rPr>
                <w:color w:val="000000"/>
              </w:rPr>
            </w:pPr>
            <w:r w:rsidRPr="0017159C">
              <w:rPr>
                <w:rFonts w:hint="eastAsia"/>
                <w:color w:val="000000"/>
              </w:rPr>
              <w:t>2</w:t>
            </w:r>
          </w:p>
        </w:tc>
        <w:tc>
          <w:tcPr>
            <w:tcW w:w="453" w:type="dxa"/>
            <w:vAlign w:val="center"/>
          </w:tcPr>
          <w:p w:rsidR="00ED43B5" w:rsidRPr="0017159C" w:rsidRDefault="00ED43B5" w:rsidP="00ED00E3">
            <w:pPr>
              <w:jc w:val="center"/>
              <w:rPr>
                <w:color w:val="000000"/>
              </w:rPr>
            </w:pPr>
          </w:p>
        </w:tc>
      </w:tr>
      <w:tr w:rsidR="00ED43B5" w:rsidRPr="0017159C" w:rsidTr="00ED00E3">
        <w:trPr>
          <w:cantSplit/>
          <w:trHeight w:val="1387"/>
          <w:jc w:val="center"/>
        </w:trPr>
        <w:tc>
          <w:tcPr>
            <w:tcW w:w="525" w:type="dxa"/>
            <w:tcMar>
              <w:left w:w="0" w:type="dxa"/>
              <w:right w:w="0" w:type="dxa"/>
            </w:tcMar>
            <w:vAlign w:val="center"/>
          </w:tcPr>
          <w:p w:rsidR="00ED43B5" w:rsidRPr="0017159C" w:rsidRDefault="00ED43B5" w:rsidP="00ED00E3">
            <w:pPr>
              <w:jc w:val="center"/>
              <w:rPr>
                <w:color w:val="000000"/>
              </w:rPr>
            </w:pPr>
            <w:r w:rsidRPr="0017159C">
              <w:rPr>
                <w:rFonts w:hint="eastAsia"/>
                <w:color w:val="000000"/>
              </w:rPr>
              <w:t>5</w:t>
            </w:r>
          </w:p>
        </w:tc>
        <w:tc>
          <w:tcPr>
            <w:tcW w:w="1229" w:type="dxa"/>
            <w:tcMar>
              <w:left w:w="0" w:type="dxa"/>
              <w:right w:w="0" w:type="dxa"/>
            </w:tcMar>
            <w:vAlign w:val="center"/>
          </w:tcPr>
          <w:p w:rsidR="00ED43B5" w:rsidRPr="0017159C" w:rsidRDefault="00ED43B5" w:rsidP="00ED00E3">
            <w:pPr>
              <w:jc w:val="center"/>
              <w:rPr>
                <w:color w:val="000000"/>
              </w:rPr>
            </w:pPr>
            <w:r w:rsidRPr="0017159C">
              <w:rPr>
                <w:rFonts w:hint="eastAsia"/>
                <w:color w:val="000000"/>
              </w:rPr>
              <w:t>管理手段</w:t>
            </w:r>
            <w:r w:rsidRPr="0017159C">
              <w:rPr>
                <w:rFonts w:ascii="宋体" w:hAnsi="宋体" w:hint="eastAsia"/>
                <w:color w:val="000000"/>
              </w:rPr>
              <w:t>※</w:t>
            </w:r>
          </w:p>
        </w:tc>
        <w:tc>
          <w:tcPr>
            <w:tcW w:w="3272" w:type="dxa"/>
            <w:vAlign w:val="center"/>
          </w:tcPr>
          <w:p w:rsidR="00ED43B5" w:rsidRPr="0017159C" w:rsidRDefault="00ED43B5" w:rsidP="00ED00E3">
            <w:pPr>
              <w:rPr>
                <w:color w:val="000000"/>
              </w:rPr>
            </w:pPr>
            <w:r w:rsidRPr="0017159C">
              <w:rPr>
                <w:rFonts w:hint="eastAsia"/>
                <w:color w:val="000000"/>
              </w:rPr>
              <w:t>实验室具备先进的开放实验教学软硬件环境，实现实验教学、基本工作信息和仪器设备的计算机网络化管理。</w:t>
            </w:r>
          </w:p>
        </w:tc>
        <w:tc>
          <w:tcPr>
            <w:tcW w:w="2040" w:type="dxa"/>
            <w:vAlign w:val="center"/>
          </w:tcPr>
          <w:p w:rsidR="00ED43B5" w:rsidRPr="0017159C" w:rsidRDefault="00ED43B5" w:rsidP="00ED00E3">
            <w:pPr>
              <w:rPr>
                <w:color w:val="000000"/>
              </w:rPr>
            </w:pPr>
            <w:r w:rsidRPr="0017159C">
              <w:rPr>
                <w:rFonts w:hint="eastAsia"/>
                <w:color w:val="000000"/>
              </w:rPr>
              <w:t>实验室基本信息和仪器设备实行计算机管理，并向网络化迈进。</w:t>
            </w:r>
          </w:p>
        </w:tc>
        <w:tc>
          <w:tcPr>
            <w:tcW w:w="479" w:type="dxa"/>
            <w:vAlign w:val="center"/>
          </w:tcPr>
          <w:p w:rsidR="00ED43B5" w:rsidRPr="0017159C" w:rsidRDefault="00ED43B5" w:rsidP="00ED00E3">
            <w:pPr>
              <w:rPr>
                <w:color w:val="000000"/>
              </w:rPr>
            </w:pPr>
            <w:r w:rsidRPr="0017159C">
              <w:rPr>
                <w:rFonts w:hint="eastAsia"/>
                <w:color w:val="000000"/>
              </w:rPr>
              <w:t>3</w:t>
            </w:r>
          </w:p>
        </w:tc>
        <w:tc>
          <w:tcPr>
            <w:tcW w:w="479" w:type="dxa"/>
            <w:vAlign w:val="center"/>
          </w:tcPr>
          <w:p w:rsidR="00ED43B5" w:rsidRPr="0017159C" w:rsidRDefault="00ED43B5" w:rsidP="00ED00E3">
            <w:pPr>
              <w:jc w:val="center"/>
              <w:rPr>
                <w:color w:val="000000"/>
              </w:rPr>
            </w:pPr>
            <w:r w:rsidRPr="0017159C">
              <w:rPr>
                <w:rFonts w:hint="eastAsia"/>
                <w:color w:val="000000"/>
              </w:rPr>
              <w:t>2.4</w:t>
            </w:r>
          </w:p>
        </w:tc>
        <w:tc>
          <w:tcPr>
            <w:tcW w:w="479" w:type="dxa"/>
            <w:vAlign w:val="center"/>
          </w:tcPr>
          <w:p w:rsidR="00ED43B5" w:rsidRPr="0017159C" w:rsidRDefault="00ED43B5" w:rsidP="00ED00E3">
            <w:pPr>
              <w:jc w:val="center"/>
              <w:rPr>
                <w:color w:val="000000"/>
              </w:rPr>
            </w:pPr>
            <w:r w:rsidRPr="0017159C">
              <w:rPr>
                <w:rFonts w:hint="eastAsia"/>
                <w:color w:val="000000"/>
              </w:rPr>
              <w:t>1.8</w:t>
            </w:r>
          </w:p>
        </w:tc>
        <w:tc>
          <w:tcPr>
            <w:tcW w:w="479" w:type="dxa"/>
            <w:vAlign w:val="center"/>
          </w:tcPr>
          <w:p w:rsidR="00ED43B5" w:rsidRPr="0017159C" w:rsidRDefault="00ED43B5" w:rsidP="00ED00E3">
            <w:pPr>
              <w:jc w:val="center"/>
              <w:rPr>
                <w:color w:val="000000"/>
              </w:rPr>
            </w:pPr>
            <w:r w:rsidRPr="0017159C">
              <w:rPr>
                <w:rFonts w:hint="eastAsia"/>
                <w:color w:val="000000"/>
              </w:rPr>
              <w:t>1.2</w:t>
            </w:r>
          </w:p>
        </w:tc>
        <w:tc>
          <w:tcPr>
            <w:tcW w:w="453" w:type="dxa"/>
            <w:vAlign w:val="center"/>
          </w:tcPr>
          <w:p w:rsidR="00ED43B5" w:rsidRPr="0017159C" w:rsidRDefault="00ED43B5" w:rsidP="00ED00E3">
            <w:pPr>
              <w:jc w:val="center"/>
              <w:rPr>
                <w:color w:val="000000"/>
              </w:rPr>
            </w:pPr>
          </w:p>
        </w:tc>
      </w:tr>
      <w:tr w:rsidR="00ED43B5" w:rsidRPr="0017159C" w:rsidTr="00ED00E3">
        <w:trPr>
          <w:cantSplit/>
          <w:trHeight w:val="1689"/>
          <w:jc w:val="center"/>
        </w:trPr>
        <w:tc>
          <w:tcPr>
            <w:tcW w:w="525" w:type="dxa"/>
            <w:tcMar>
              <w:left w:w="0" w:type="dxa"/>
              <w:right w:w="0" w:type="dxa"/>
            </w:tcMar>
            <w:vAlign w:val="center"/>
          </w:tcPr>
          <w:p w:rsidR="00ED43B5" w:rsidRPr="0017159C" w:rsidRDefault="00ED43B5" w:rsidP="00ED00E3">
            <w:pPr>
              <w:jc w:val="center"/>
              <w:rPr>
                <w:color w:val="000000"/>
              </w:rPr>
            </w:pPr>
            <w:r w:rsidRPr="0017159C">
              <w:rPr>
                <w:rFonts w:hint="eastAsia"/>
                <w:color w:val="000000"/>
              </w:rPr>
              <w:lastRenderedPageBreak/>
              <w:t>6</w:t>
            </w:r>
          </w:p>
        </w:tc>
        <w:tc>
          <w:tcPr>
            <w:tcW w:w="1229" w:type="dxa"/>
            <w:tcMar>
              <w:left w:w="0" w:type="dxa"/>
              <w:right w:w="0" w:type="dxa"/>
            </w:tcMar>
            <w:vAlign w:val="center"/>
          </w:tcPr>
          <w:p w:rsidR="00ED43B5" w:rsidRPr="0017159C" w:rsidRDefault="00ED43B5" w:rsidP="00ED00E3">
            <w:pPr>
              <w:spacing w:before="100" w:beforeAutospacing="1" w:after="100" w:afterAutospacing="1"/>
              <w:jc w:val="center"/>
              <w:rPr>
                <w:rFonts w:ascii="宋体" w:hAnsi="宋体"/>
                <w:color w:val="000000"/>
              </w:rPr>
            </w:pPr>
            <w:r w:rsidRPr="0017159C">
              <w:rPr>
                <w:rFonts w:hint="eastAsia"/>
                <w:color w:val="000000"/>
              </w:rPr>
              <w:t>工作档案</w:t>
            </w:r>
            <w:r w:rsidRPr="0017159C">
              <w:rPr>
                <w:rFonts w:ascii="宋体" w:hAnsi="宋体" w:hint="eastAsia"/>
                <w:color w:val="000000"/>
              </w:rPr>
              <w:t>※</w:t>
            </w:r>
          </w:p>
        </w:tc>
        <w:tc>
          <w:tcPr>
            <w:tcW w:w="3272" w:type="dxa"/>
            <w:vAlign w:val="center"/>
          </w:tcPr>
          <w:p w:rsidR="00ED43B5" w:rsidRPr="0017159C" w:rsidRDefault="00ED43B5" w:rsidP="00ED00E3">
            <w:pPr>
              <w:spacing w:before="100" w:beforeAutospacing="1" w:after="100" w:afterAutospacing="1"/>
              <w:rPr>
                <w:rFonts w:ascii="宋体" w:hAnsi="宋体"/>
                <w:color w:val="000000"/>
              </w:rPr>
            </w:pPr>
            <w:r w:rsidRPr="0017159C">
              <w:rPr>
                <w:rFonts w:hint="eastAsia"/>
                <w:color w:val="000000"/>
              </w:rPr>
              <w:t>实验室建立工作档案管理制度并实施</w:t>
            </w:r>
            <w:r w:rsidRPr="0017159C">
              <w:rPr>
                <w:color w:val="000000"/>
              </w:rPr>
              <w:t xml:space="preserve"> </w:t>
            </w:r>
            <w:r w:rsidRPr="0017159C">
              <w:rPr>
                <w:rFonts w:hint="eastAsia"/>
                <w:color w:val="000000"/>
              </w:rPr>
              <w:t>，工作档案齐全。实验室的任务，实验教学，人员情况等基本信息有收集、整理、汇总上报制度。实现计算机化管理。</w:t>
            </w:r>
          </w:p>
        </w:tc>
        <w:tc>
          <w:tcPr>
            <w:tcW w:w="2040" w:type="dxa"/>
            <w:vAlign w:val="center"/>
          </w:tcPr>
          <w:p w:rsidR="00ED43B5" w:rsidRPr="0017159C" w:rsidRDefault="00ED43B5" w:rsidP="00ED00E3">
            <w:pPr>
              <w:spacing w:before="100" w:beforeAutospacing="1" w:after="100" w:afterAutospacing="1"/>
              <w:rPr>
                <w:rFonts w:ascii="宋体" w:hAnsi="宋体"/>
                <w:color w:val="000000"/>
              </w:rPr>
            </w:pPr>
            <w:r w:rsidRPr="0017159C">
              <w:rPr>
                <w:rFonts w:hint="eastAsia"/>
                <w:color w:val="000000"/>
              </w:rPr>
              <w:t>实验室的任务，实验教学，人员情况等基本信息的各项制度基本齐全</w:t>
            </w:r>
            <w:r w:rsidRPr="0017159C">
              <w:rPr>
                <w:color w:val="000000"/>
              </w:rPr>
              <w:t xml:space="preserve"> </w:t>
            </w:r>
            <w:r w:rsidRPr="0017159C">
              <w:rPr>
                <w:rFonts w:hint="eastAsia"/>
                <w:color w:val="000000"/>
              </w:rPr>
              <w:t>。实验室建立工作档案管理制度，工作档案基本齐全。</w:t>
            </w:r>
          </w:p>
        </w:tc>
        <w:tc>
          <w:tcPr>
            <w:tcW w:w="479" w:type="dxa"/>
            <w:vAlign w:val="center"/>
          </w:tcPr>
          <w:p w:rsidR="00ED43B5" w:rsidRPr="0017159C" w:rsidRDefault="00ED43B5" w:rsidP="00ED00E3">
            <w:pPr>
              <w:rPr>
                <w:rFonts w:ascii="宋体" w:hAnsi="宋体"/>
                <w:color w:val="000000"/>
              </w:rPr>
            </w:pPr>
            <w:r w:rsidRPr="0017159C">
              <w:rPr>
                <w:rFonts w:ascii="宋体" w:hAnsi="宋体" w:hint="eastAsia"/>
                <w:color w:val="000000"/>
              </w:rPr>
              <w:t>5</w:t>
            </w:r>
          </w:p>
        </w:tc>
        <w:tc>
          <w:tcPr>
            <w:tcW w:w="479" w:type="dxa"/>
            <w:vAlign w:val="center"/>
          </w:tcPr>
          <w:p w:rsidR="00ED43B5" w:rsidRPr="0017159C" w:rsidRDefault="00ED43B5" w:rsidP="00ED00E3">
            <w:pPr>
              <w:rPr>
                <w:color w:val="000000"/>
              </w:rPr>
            </w:pPr>
            <w:r w:rsidRPr="0017159C">
              <w:rPr>
                <w:rFonts w:hint="eastAsia"/>
                <w:color w:val="000000"/>
              </w:rPr>
              <w:t>4</w:t>
            </w:r>
          </w:p>
        </w:tc>
        <w:tc>
          <w:tcPr>
            <w:tcW w:w="479" w:type="dxa"/>
            <w:vAlign w:val="center"/>
          </w:tcPr>
          <w:p w:rsidR="00ED43B5" w:rsidRPr="0017159C" w:rsidRDefault="00ED43B5" w:rsidP="00ED00E3">
            <w:pPr>
              <w:rPr>
                <w:color w:val="000000"/>
              </w:rPr>
            </w:pPr>
            <w:r w:rsidRPr="0017159C">
              <w:rPr>
                <w:rFonts w:hint="eastAsia"/>
                <w:color w:val="000000"/>
              </w:rPr>
              <w:t>3</w:t>
            </w:r>
          </w:p>
        </w:tc>
        <w:tc>
          <w:tcPr>
            <w:tcW w:w="479" w:type="dxa"/>
            <w:vAlign w:val="center"/>
          </w:tcPr>
          <w:p w:rsidR="00ED43B5" w:rsidRPr="0017159C" w:rsidRDefault="00ED43B5" w:rsidP="00ED00E3">
            <w:pPr>
              <w:rPr>
                <w:color w:val="000000"/>
              </w:rPr>
            </w:pPr>
            <w:r w:rsidRPr="0017159C">
              <w:rPr>
                <w:rFonts w:hint="eastAsia"/>
                <w:color w:val="000000"/>
              </w:rPr>
              <w:t>2</w:t>
            </w:r>
          </w:p>
        </w:tc>
        <w:tc>
          <w:tcPr>
            <w:tcW w:w="453" w:type="dxa"/>
            <w:vAlign w:val="center"/>
          </w:tcPr>
          <w:p w:rsidR="00ED43B5" w:rsidRPr="0017159C" w:rsidRDefault="00ED43B5" w:rsidP="00ED00E3">
            <w:pPr>
              <w:jc w:val="center"/>
              <w:rPr>
                <w:color w:val="000000"/>
              </w:rPr>
            </w:pPr>
          </w:p>
        </w:tc>
      </w:tr>
    </w:tbl>
    <w:p w:rsidR="00ED43B5" w:rsidRPr="00371027" w:rsidRDefault="00ED43B5" w:rsidP="00ED43B5">
      <w:pPr>
        <w:pStyle w:val="a3"/>
        <w:numPr>
          <w:ilvl w:val="0"/>
          <w:numId w:val="1"/>
        </w:numPr>
        <w:spacing w:after="240"/>
        <w:ind w:left="964" w:firstLineChars="0" w:hanging="482"/>
        <w:jc w:val="center"/>
        <w:rPr>
          <w:b/>
          <w:color w:val="000000"/>
          <w:sz w:val="28"/>
        </w:rPr>
      </w:pPr>
      <w:r w:rsidRPr="00371027">
        <w:rPr>
          <w:rFonts w:hint="eastAsia"/>
          <w:b/>
          <w:color w:val="000000"/>
          <w:sz w:val="28"/>
        </w:rPr>
        <w:t>实验教学（共</w:t>
      </w:r>
      <w:r w:rsidRPr="00371027">
        <w:rPr>
          <w:rFonts w:hint="eastAsia"/>
          <w:b/>
          <w:color w:val="000000"/>
          <w:sz w:val="28"/>
        </w:rPr>
        <w:t>41</w:t>
      </w:r>
      <w:r w:rsidRPr="00371027">
        <w:rPr>
          <w:rFonts w:hint="eastAsia"/>
          <w:b/>
          <w:color w:val="000000"/>
          <w:sz w:val="28"/>
        </w:rPr>
        <w:t>分）</w:t>
      </w:r>
    </w:p>
    <w:tbl>
      <w:tblPr>
        <w:tblW w:w="94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67"/>
        <w:gridCol w:w="720"/>
        <w:gridCol w:w="4021"/>
        <w:gridCol w:w="1933"/>
        <w:gridCol w:w="455"/>
        <w:gridCol w:w="456"/>
        <w:gridCol w:w="456"/>
        <w:gridCol w:w="456"/>
        <w:gridCol w:w="458"/>
      </w:tblGrid>
      <w:tr w:rsidR="00ED43B5" w:rsidRPr="0017159C" w:rsidTr="00ED00E3">
        <w:trPr>
          <w:cantSplit/>
          <w:trHeight w:val="454"/>
          <w:jc w:val="center"/>
        </w:trPr>
        <w:tc>
          <w:tcPr>
            <w:tcW w:w="468" w:type="dxa"/>
            <w:vMerge w:val="restart"/>
            <w:tcMar>
              <w:left w:w="0" w:type="dxa"/>
              <w:right w:w="0" w:type="dxa"/>
            </w:tcMar>
            <w:vAlign w:val="center"/>
          </w:tcPr>
          <w:p w:rsidR="00ED43B5" w:rsidRPr="0017159C" w:rsidRDefault="00ED43B5" w:rsidP="00ED00E3">
            <w:pPr>
              <w:rPr>
                <w:color w:val="000000"/>
              </w:rPr>
            </w:pPr>
            <w:r w:rsidRPr="0017159C">
              <w:rPr>
                <w:rFonts w:hint="eastAsia"/>
                <w:color w:val="000000"/>
              </w:rPr>
              <w:t>序号</w:t>
            </w:r>
          </w:p>
        </w:tc>
        <w:tc>
          <w:tcPr>
            <w:tcW w:w="720" w:type="dxa"/>
            <w:vMerge w:val="restart"/>
            <w:tcMar>
              <w:left w:w="0" w:type="dxa"/>
              <w:right w:w="0" w:type="dxa"/>
            </w:tcMar>
            <w:vAlign w:val="center"/>
          </w:tcPr>
          <w:p w:rsidR="00ED43B5" w:rsidRDefault="00ED43B5" w:rsidP="00ED00E3">
            <w:pPr>
              <w:jc w:val="center"/>
              <w:rPr>
                <w:color w:val="000000"/>
              </w:rPr>
            </w:pPr>
            <w:r w:rsidRPr="0017159C">
              <w:rPr>
                <w:rFonts w:hint="eastAsia"/>
                <w:color w:val="000000"/>
              </w:rPr>
              <w:t>评估</w:t>
            </w:r>
          </w:p>
          <w:p w:rsidR="00ED43B5" w:rsidRPr="0017159C" w:rsidRDefault="00ED43B5" w:rsidP="00ED00E3">
            <w:pPr>
              <w:jc w:val="center"/>
              <w:rPr>
                <w:color w:val="000000"/>
              </w:rPr>
            </w:pPr>
            <w:r w:rsidRPr="0017159C">
              <w:rPr>
                <w:rFonts w:hint="eastAsia"/>
                <w:color w:val="000000"/>
              </w:rPr>
              <w:t>内容</w:t>
            </w:r>
          </w:p>
        </w:tc>
        <w:tc>
          <w:tcPr>
            <w:tcW w:w="5955" w:type="dxa"/>
            <w:gridSpan w:val="2"/>
            <w:tcMar>
              <w:left w:w="0" w:type="dxa"/>
              <w:right w:w="0" w:type="dxa"/>
            </w:tcMar>
            <w:vAlign w:val="center"/>
          </w:tcPr>
          <w:p w:rsidR="00ED43B5" w:rsidRPr="00165101" w:rsidRDefault="00ED43B5" w:rsidP="00ED00E3">
            <w:pPr>
              <w:jc w:val="center"/>
              <w:rPr>
                <w:color w:val="000000"/>
              </w:rPr>
            </w:pPr>
            <w:r w:rsidRPr="00165101">
              <w:rPr>
                <w:rFonts w:hint="eastAsia"/>
                <w:color w:val="000000"/>
              </w:rPr>
              <w:t>等级标准及内涵</w:t>
            </w:r>
          </w:p>
        </w:tc>
        <w:tc>
          <w:tcPr>
            <w:tcW w:w="1821" w:type="dxa"/>
            <w:gridSpan w:val="4"/>
            <w:tcMar>
              <w:left w:w="0" w:type="dxa"/>
              <w:right w:w="0" w:type="dxa"/>
            </w:tcMar>
            <w:vAlign w:val="center"/>
          </w:tcPr>
          <w:p w:rsidR="00ED43B5" w:rsidRPr="00165101" w:rsidRDefault="00ED43B5" w:rsidP="00ED00E3">
            <w:pPr>
              <w:jc w:val="center"/>
              <w:rPr>
                <w:color w:val="000000"/>
              </w:rPr>
            </w:pPr>
            <w:r w:rsidRPr="00165101">
              <w:rPr>
                <w:rFonts w:hint="eastAsia"/>
                <w:color w:val="000000"/>
              </w:rPr>
              <w:t>考核等级和分值</w:t>
            </w:r>
          </w:p>
        </w:tc>
        <w:tc>
          <w:tcPr>
            <w:tcW w:w="458" w:type="dxa"/>
            <w:tcMar>
              <w:left w:w="0" w:type="dxa"/>
              <w:right w:w="0" w:type="dxa"/>
            </w:tcMar>
            <w:vAlign w:val="center"/>
          </w:tcPr>
          <w:p w:rsidR="00ED43B5" w:rsidRPr="0017159C" w:rsidRDefault="00ED43B5" w:rsidP="00ED00E3">
            <w:pPr>
              <w:jc w:val="center"/>
              <w:rPr>
                <w:color w:val="000000"/>
              </w:rPr>
            </w:pPr>
            <w:r w:rsidRPr="0017159C">
              <w:rPr>
                <w:rFonts w:hint="eastAsia"/>
                <w:color w:val="000000"/>
              </w:rPr>
              <w:t>得分</w:t>
            </w:r>
          </w:p>
        </w:tc>
      </w:tr>
      <w:tr w:rsidR="00ED43B5" w:rsidRPr="0017159C" w:rsidTr="00ED00E3">
        <w:trPr>
          <w:cantSplit/>
          <w:trHeight w:val="454"/>
          <w:jc w:val="center"/>
        </w:trPr>
        <w:tc>
          <w:tcPr>
            <w:tcW w:w="468" w:type="dxa"/>
            <w:vMerge/>
            <w:tcMar>
              <w:left w:w="0" w:type="dxa"/>
              <w:right w:w="0" w:type="dxa"/>
            </w:tcMar>
            <w:vAlign w:val="center"/>
          </w:tcPr>
          <w:p w:rsidR="00ED43B5" w:rsidRPr="0017159C" w:rsidRDefault="00ED43B5" w:rsidP="00ED00E3">
            <w:pPr>
              <w:rPr>
                <w:color w:val="000000"/>
              </w:rPr>
            </w:pPr>
          </w:p>
        </w:tc>
        <w:tc>
          <w:tcPr>
            <w:tcW w:w="720" w:type="dxa"/>
            <w:vMerge/>
            <w:tcMar>
              <w:left w:w="0" w:type="dxa"/>
              <w:right w:w="0" w:type="dxa"/>
            </w:tcMar>
            <w:vAlign w:val="center"/>
          </w:tcPr>
          <w:p w:rsidR="00ED43B5" w:rsidRPr="0017159C" w:rsidRDefault="00ED43B5" w:rsidP="00ED00E3">
            <w:pPr>
              <w:rPr>
                <w:color w:val="000000"/>
              </w:rPr>
            </w:pPr>
          </w:p>
        </w:tc>
        <w:tc>
          <w:tcPr>
            <w:tcW w:w="4022" w:type="dxa"/>
            <w:tcMar>
              <w:left w:w="0" w:type="dxa"/>
              <w:right w:w="0" w:type="dxa"/>
            </w:tcMar>
            <w:vAlign w:val="center"/>
          </w:tcPr>
          <w:p w:rsidR="00ED43B5" w:rsidRPr="0017159C" w:rsidRDefault="00ED43B5" w:rsidP="00ED00E3">
            <w:pPr>
              <w:jc w:val="center"/>
              <w:rPr>
                <w:color w:val="000000"/>
              </w:rPr>
            </w:pPr>
            <w:r w:rsidRPr="0017159C">
              <w:rPr>
                <w:color w:val="000000"/>
              </w:rPr>
              <w:t>A</w:t>
            </w:r>
            <w:r w:rsidRPr="0017159C">
              <w:rPr>
                <w:rFonts w:hint="eastAsia"/>
                <w:color w:val="000000"/>
              </w:rPr>
              <w:t>级</w:t>
            </w:r>
          </w:p>
        </w:tc>
        <w:tc>
          <w:tcPr>
            <w:tcW w:w="1933" w:type="dxa"/>
            <w:tcMar>
              <w:left w:w="0" w:type="dxa"/>
              <w:right w:w="0" w:type="dxa"/>
            </w:tcMar>
            <w:vAlign w:val="center"/>
          </w:tcPr>
          <w:p w:rsidR="00ED43B5" w:rsidRPr="0017159C" w:rsidRDefault="00ED43B5" w:rsidP="00ED00E3">
            <w:pPr>
              <w:jc w:val="center"/>
              <w:rPr>
                <w:color w:val="000000"/>
              </w:rPr>
            </w:pPr>
            <w:r w:rsidRPr="0017159C">
              <w:rPr>
                <w:color w:val="000000"/>
              </w:rPr>
              <w:t>C</w:t>
            </w:r>
            <w:r w:rsidRPr="0017159C">
              <w:rPr>
                <w:rFonts w:hint="eastAsia"/>
                <w:color w:val="000000"/>
              </w:rPr>
              <w:t>级</w:t>
            </w:r>
          </w:p>
        </w:tc>
        <w:tc>
          <w:tcPr>
            <w:tcW w:w="455" w:type="dxa"/>
            <w:tcMar>
              <w:left w:w="0" w:type="dxa"/>
              <w:right w:w="0" w:type="dxa"/>
            </w:tcMar>
            <w:vAlign w:val="center"/>
          </w:tcPr>
          <w:p w:rsidR="00ED43B5" w:rsidRPr="0017159C" w:rsidRDefault="00ED43B5" w:rsidP="00ED00E3">
            <w:pPr>
              <w:jc w:val="center"/>
              <w:rPr>
                <w:color w:val="000000"/>
              </w:rPr>
            </w:pPr>
            <w:r w:rsidRPr="0017159C">
              <w:rPr>
                <w:color w:val="000000"/>
              </w:rPr>
              <w:t>A</w:t>
            </w:r>
          </w:p>
        </w:tc>
        <w:tc>
          <w:tcPr>
            <w:tcW w:w="456" w:type="dxa"/>
            <w:tcMar>
              <w:left w:w="0" w:type="dxa"/>
              <w:right w:w="0" w:type="dxa"/>
            </w:tcMar>
            <w:vAlign w:val="center"/>
          </w:tcPr>
          <w:p w:rsidR="00ED43B5" w:rsidRPr="0017159C" w:rsidRDefault="00ED43B5" w:rsidP="00ED00E3">
            <w:pPr>
              <w:jc w:val="center"/>
              <w:rPr>
                <w:color w:val="000000"/>
              </w:rPr>
            </w:pPr>
            <w:r w:rsidRPr="0017159C">
              <w:rPr>
                <w:color w:val="000000"/>
              </w:rPr>
              <w:t>B</w:t>
            </w:r>
          </w:p>
        </w:tc>
        <w:tc>
          <w:tcPr>
            <w:tcW w:w="456" w:type="dxa"/>
            <w:tcMar>
              <w:left w:w="0" w:type="dxa"/>
              <w:right w:w="0" w:type="dxa"/>
            </w:tcMar>
            <w:vAlign w:val="center"/>
          </w:tcPr>
          <w:p w:rsidR="00ED43B5" w:rsidRPr="0017159C" w:rsidRDefault="00ED43B5" w:rsidP="00ED00E3">
            <w:pPr>
              <w:jc w:val="center"/>
              <w:rPr>
                <w:color w:val="000000"/>
              </w:rPr>
            </w:pPr>
            <w:r w:rsidRPr="0017159C">
              <w:rPr>
                <w:color w:val="000000"/>
              </w:rPr>
              <w:t>C</w:t>
            </w:r>
          </w:p>
        </w:tc>
        <w:tc>
          <w:tcPr>
            <w:tcW w:w="456" w:type="dxa"/>
            <w:tcMar>
              <w:left w:w="0" w:type="dxa"/>
              <w:right w:w="0" w:type="dxa"/>
            </w:tcMar>
            <w:vAlign w:val="center"/>
          </w:tcPr>
          <w:p w:rsidR="00ED43B5" w:rsidRPr="0017159C" w:rsidRDefault="00ED43B5" w:rsidP="00ED00E3">
            <w:pPr>
              <w:jc w:val="center"/>
              <w:rPr>
                <w:color w:val="000000"/>
              </w:rPr>
            </w:pPr>
            <w:r w:rsidRPr="0017159C">
              <w:rPr>
                <w:color w:val="000000"/>
              </w:rPr>
              <w:t>D</w:t>
            </w:r>
          </w:p>
        </w:tc>
        <w:tc>
          <w:tcPr>
            <w:tcW w:w="456" w:type="dxa"/>
            <w:tcMar>
              <w:left w:w="0" w:type="dxa"/>
              <w:right w:w="0" w:type="dxa"/>
            </w:tcMar>
            <w:vAlign w:val="center"/>
          </w:tcPr>
          <w:p w:rsidR="00ED43B5" w:rsidRPr="0017159C" w:rsidRDefault="00ED43B5" w:rsidP="00ED00E3">
            <w:pPr>
              <w:jc w:val="center"/>
              <w:rPr>
                <w:color w:val="000000"/>
              </w:rPr>
            </w:pPr>
          </w:p>
        </w:tc>
      </w:tr>
      <w:tr w:rsidR="00ED43B5" w:rsidRPr="0017159C" w:rsidTr="00ED00E3">
        <w:trPr>
          <w:cantSplit/>
          <w:trHeight w:val="1382"/>
          <w:jc w:val="center"/>
        </w:trPr>
        <w:tc>
          <w:tcPr>
            <w:tcW w:w="468" w:type="dxa"/>
            <w:vAlign w:val="center"/>
          </w:tcPr>
          <w:p w:rsidR="00ED43B5" w:rsidRPr="0017159C" w:rsidRDefault="00ED43B5" w:rsidP="00ED00E3">
            <w:pPr>
              <w:rPr>
                <w:b/>
                <w:bCs/>
                <w:color w:val="000000"/>
              </w:rPr>
            </w:pPr>
            <w:r w:rsidRPr="0017159C">
              <w:rPr>
                <w:rFonts w:hint="eastAsia"/>
                <w:color w:val="000000"/>
              </w:rPr>
              <w:t>1</w:t>
            </w:r>
          </w:p>
        </w:tc>
        <w:tc>
          <w:tcPr>
            <w:tcW w:w="720" w:type="dxa"/>
            <w:vAlign w:val="center"/>
          </w:tcPr>
          <w:p w:rsidR="00ED43B5" w:rsidRPr="0017159C" w:rsidRDefault="00ED43B5" w:rsidP="00ED00E3">
            <w:pPr>
              <w:rPr>
                <w:color w:val="000000"/>
              </w:rPr>
            </w:pPr>
            <w:r w:rsidRPr="0017159C">
              <w:rPr>
                <w:rFonts w:hint="eastAsia"/>
                <w:color w:val="000000"/>
              </w:rPr>
              <w:t>实验开出率</w:t>
            </w:r>
          </w:p>
          <w:p w:rsidR="00ED43B5" w:rsidRPr="0017159C" w:rsidRDefault="00ED43B5" w:rsidP="00ED00E3">
            <w:pPr>
              <w:rPr>
                <w:color w:val="000000"/>
              </w:rPr>
            </w:pPr>
            <w:r w:rsidRPr="0017159C">
              <w:rPr>
                <w:rFonts w:ascii="宋体" w:hAnsi="宋体" w:hint="eastAsia"/>
                <w:color w:val="000000"/>
              </w:rPr>
              <w:t>※</w:t>
            </w:r>
          </w:p>
        </w:tc>
        <w:tc>
          <w:tcPr>
            <w:tcW w:w="4022" w:type="dxa"/>
            <w:tcMar>
              <w:right w:w="0" w:type="dxa"/>
            </w:tcMar>
            <w:vAlign w:val="center"/>
          </w:tcPr>
          <w:p w:rsidR="00ED43B5" w:rsidRPr="00AC504F" w:rsidRDefault="00ED43B5" w:rsidP="00ED00E3">
            <w:pPr>
              <w:spacing w:line="160" w:lineRule="exact"/>
              <w:ind w:firstLine="1281"/>
              <w:rPr>
                <w:color w:val="000000"/>
                <w:w w:val="90"/>
                <w:sz w:val="18"/>
              </w:rPr>
            </w:pPr>
          </w:p>
          <w:p w:rsidR="00ED43B5" w:rsidRPr="00C36C9E" w:rsidRDefault="00ED43B5" w:rsidP="00ED00E3">
            <w:pPr>
              <w:rPr>
                <w:rFonts w:ascii="宋体" w:hAnsi="宋体"/>
                <w:color w:val="000000"/>
              </w:rPr>
            </w:pPr>
            <w:r w:rsidRPr="00C36C9E">
              <w:rPr>
                <w:rFonts w:ascii="宋体" w:hAnsi="宋体" w:hint="eastAsia"/>
                <w:color w:val="000000"/>
              </w:rPr>
              <w:t>时数开出率：</w:t>
            </w:r>
          </w:p>
          <w:p w:rsidR="00ED43B5" w:rsidRPr="00AC504F" w:rsidRDefault="00920E4A" w:rsidP="00ED00E3">
            <w:pPr>
              <w:spacing w:before="240"/>
              <w:rPr>
                <w:color w:val="000000"/>
                <w:w w:val="90"/>
              </w:rPr>
            </w:pPr>
            <w:r w:rsidRPr="00920E4A">
              <w:rPr>
                <w:noProof/>
                <w:color w:val="000000"/>
                <w:sz w:val="18"/>
              </w:rPr>
              <w:pict>
                <v:group id="_x0000_s1026" style="position:absolute;left:0;text-align:left;margin-left:15.45pt;margin-top:5.85pt;width:119.1pt;height:27.55pt;z-index:251657216" coordorigin="3612,3837" coordsize="1601,551">
                  <v:line id="_x0000_s1027" style="position:absolute" from="3612,4124" to="5209,4124"/>
                  <v:shapetype id="_x0000_t202" coordsize="21600,21600" o:spt="202" path="m,l,21600r21600,l21600,xe">
                    <v:stroke joinstyle="miter"/>
                    <v:path gradientshapeok="t" o:connecttype="rect"/>
                  </v:shapetype>
                  <v:shape id="_x0000_s1028" type="#_x0000_t202" style="position:absolute;left:3633;top:4087;width:1580;height:301" filled="f" stroked="f">
                    <v:textbox style="mso-next-textbox:#_x0000_s1028" inset="0,0,0,0">
                      <w:txbxContent>
                        <w:p w:rsidR="00ED43B5" w:rsidRPr="00AC504F" w:rsidRDefault="00ED43B5" w:rsidP="00ED43B5">
                          <w:pPr>
                            <w:jc w:val="center"/>
                          </w:pPr>
                          <w:r w:rsidRPr="00AC504F">
                            <w:rPr>
                              <w:rFonts w:hint="eastAsia"/>
                              <w:color w:val="000000"/>
                              <w:sz w:val="18"/>
                            </w:rPr>
                            <w:t>实验大纲规定应开实验时数</w:t>
                          </w:r>
                        </w:p>
                      </w:txbxContent>
                    </v:textbox>
                  </v:shape>
                  <v:shape id="_x0000_s1029" type="#_x0000_t202" style="position:absolute;left:3629;top:3837;width:1580;height:301" filled="f" stroked="f">
                    <v:textbox style="mso-next-textbox:#_x0000_s1029" inset="0,0,0,0">
                      <w:txbxContent>
                        <w:p w:rsidR="00ED43B5" w:rsidRPr="00AC504F" w:rsidRDefault="00ED43B5" w:rsidP="00ED43B5">
                          <w:pPr>
                            <w:jc w:val="center"/>
                          </w:pPr>
                          <w:r w:rsidRPr="00AC504F">
                            <w:rPr>
                              <w:rFonts w:hint="eastAsia"/>
                              <w:color w:val="000000"/>
                              <w:sz w:val="18"/>
                            </w:rPr>
                            <w:t>实际开出实验时数</w:t>
                          </w:r>
                        </w:p>
                      </w:txbxContent>
                    </v:textbox>
                  </v:shape>
                </v:group>
              </w:pict>
            </w:r>
            <w:r w:rsidR="00ED43B5" w:rsidRPr="00AC504F">
              <w:rPr>
                <w:color w:val="000000"/>
                <w:spacing w:val="-20"/>
                <w:w w:val="90"/>
              </w:rPr>
              <w:t>K</w:t>
            </w:r>
            <w:r w:rsidR="00ED43B5" w:rsidRPr="00AC504F">
              <w:rPr>
                <w:rFonts w:hint="eastAsia"/>
                <w:color w:val="000000"/>
                <w:spacing w:val="-20"/>
                <w:w w:val="90"/>
                <w:vertAlign w:val="subscript"/>
              </w:rPr>
              <w:t>2</w:t>
            </w:r>
            <w:r w:rsidR="00ED43B5" w:rsidRPr="00AC504F">
              <w:rPr>
                <w:rFonts w:hint="eastAsia"/>
                <w:color w:val="000000"/>
                <w:w w:val="90"/>
              </w:rPr>
              <w:t xml:space="preserve">=                </w:t>
            </w:r>
            <w:r w:rsidR="00ED43B5">
              <w:rPr>
                <w:rFonts w:hint="eastAsia"/>
                <w:color w:val="000000"/>
                <w:w w:val="90"/>
              </w:rPr>
              <w:t xml:space="preserve">          </w:t>
            </w:r>
            <w:r w:rsidR="00ED43B5" w:rsidRPr="00AC504F">
              <w:rPr>
                <w:rFonts w:ascii="宋体" w:hAnsi="宋体" w:hint="eastAsia"/>
                <w:color w:val="000000"/>
                <w:w w:val="90"/>
              </w:rPr>
              <w:t>×</w:t>
            </w:r>
            <w:r w:rsidR="00ED43B5" w:rsidRPr="00AC504F">
              <w:rPr>
                <w:rFonts w:hint="eastAsia"/>
                <w:color w:val="000000"/>
                <w:w w:val="90"/>
              </w:rPr>
              <w:t>100%</w:t>
            </w:r>
            <w:r w:rsidR="00ED43B5" w:rsidRPr="00AC504F">
              <w:rPr>
                <w:rFonts w:ascii="宋体" w:hAnsi="宋体" w:hint="eastAsia"/>
                <w:color w:val="000000"/>
                <w:w w:val="90"/>
              </w:rPr>
              <w:t>=100</w:t>
            </w:r>
            <w:r w:rsidR="00ED43B5" w:rsidRPr="00AC504F">
              <w:rPr>
                <w:rFonts w:hint="eastAsia"/>
                <w:color w:val="000000"/>
                <w:w w:val="90"/>
              </w:rPr>
              <w:t>%</w:t>
            </w:r>
          </w:p>
          <w:p w:rsidR="00ED43B5" w:rsidRPr="00AC504F" w:rsidRDefault="00ED43B5" w:rsidP="00ED00E3">
            <w:pPr>
              <w:spacing w:line="240" w:lineRule="exact"/>
              <w:ind w:firstLineChars="747" w:firstLine="1409"/>
              <w:rPr>
                <w:color w:val="000000"/>
                <w:w w:val="90"/>
              </w:rPr>
            </w:pPr>
          </w:p>
        </w:tc>
        <w:tc>
          <w:tcPr>
            <w:tcW w:w="1933" w:type="dxa"/>
            <w:vAlign w:val="center"/>
          </w:tcPr>
          <w:p w:rsidR="00ED43B5" w:rsidRPr="0017159C" w:rsidRDefault="00ED43B5" w:rsidP="00ED00E3">
            <w:pPr>
              <w:rPr>
                <w:rFonts w:ascii="宋体" w:hAnsi="宋体"/>
                <w:color w:val="000000"/>
              </w:rPr>
            </w:pPr>
            <w:r w:rsidRPr="0017159C">
              <w:rPr>
                <w:rFonts w:hint="eastAsia"/>
                <w:color w:val="000000"/>
              </w:rPr>
              <w:t>90%</w:t>
            </w:r>
            <w:r w:rsidRPr="0017159C">
              <w:rPr>
                <w:rFonts w:ascii="宋体" w:hAnsi="宋体" w:hint="eastAsia"/>
                <w:color w:val="000000"/>
              </w:rPr>
              <w:t>≤</w:t>
            </w:r>
            <w:r w:rsidRPr="0017159C">
              <w:rPr>
                <w:color w:val="000000"/>
              </w:rPr>
              <w:t>K</w:t>
            </w:r>
            <w:r w:rsidRPr="0017159C">
              <w:rPr>
                <w:rFonts w:hint="eastAsia"/>
                <w:color w:val="000000"/>
                <w:vertAlign w:val="subscript"/>
              </w:rPr>
              <w:t>1</w:t>
            </w:r>
            <w:r w:rsidRPr="0017159C">
              <w:rPr>
                <w:rFonts w:ascii="宋体" w:hAnsi="宋体" w:hint="eastAsia"/>
                <w:color w:val="000000"/>
              </w:rPr>
              <w:t>≤95%</w:t>
            </w:r>
          </w:p>
          <w:p w:rsidR="00ED43B5" w:rsidRPr="0017159C" w:rsidRDefault="00ED43B5" w:rsidP="00ED00E3">
            <w:pPr>
              <w:rPr>
                <w:color w:val="000000"/>
              </w:rPr>
            </w:pPr>
            <w:r w:rsidRPr="0017159C">
              <w:rPr>
                <w:rFonts w:ascii="宋体" w:hAnsi="宋体" w:hint="eastAsia"/>
                <w:color w:val="000000"/>
              </w:rPr>
              <w:t>（专业实验为</w:t>
            </w:r>
            <w:r w:rsidRPr="0017159C">
              <w:rPr>
                <w:rFonts w:hint="eastAsia"/>
                <w:color w:val="000000"/>
              </w:rPr>
              <w:t>85%</w:t>
            </w:r>
            <w:r w:rsidRPr="0017159C">
              <w:rPr>
                <w:rFonts w:ascii="宋体" w:hAnsi="宋体" w:hint="eastAsia"/>
                <w:color w:val="000000"/>
              </w:rPr>
              <w:t>≤</w:t>
            </w:r>
            <w:r w:rsidRPr="0017159C">
              <w:rPr>
                <w:color w:val="000000"/>
              </w:rPr>
              <w:t>K</w:t>
            </w:r>
            <w:r w:rsidRPr="0017159C">
              <w:rPr>
                <w:rFonts w:hint="eastAsia"/>
                <w:color w:val="000000"/>
                <w:vertAlign w:val="subscript"/>
              </w:rPr>
              <w:t>1</w:t>
            </w:r>
            <w:r w:rsidRPr="0017159C">
              <w:rPr>
                <w:rFonts w:ascii="宋体" w:hAnsi="宋体" w:hint="eastAsia"/>
                <w:color w:val="000000"/>
              </w:rPr>
              <w:t>≤90%）</w:t>
            </w:r>
          </w:p>
        </w:tc>
        <w:tc>
          <w:tcPr>
            <w:tcW w:w="455" w:type="dxa"/>
            <w:vAlign w:val="center"/>
          </w:tcPr>
          <w:p w:rsidR="00ED43B5" w:rsidRPr="0017159C" w:rsidRDefault="00ED43B5" w:rsidP="00ED00E3">
            <w:pPr>
              <w:rPr>
                <w:rFonts w:ascii="宋体" w:hAnsi="宋体"/>
                <w:color w:val="000000"/>
              </w:rPr>
            </w:pPr>
            <w:r w:rsidRPr="0017159C">
              <w:rPr>
                <w:rFonts w:ascii="宋体" w:hAnsi="宋体" w:hint="eastAsia"/>
                <w:color w:val="000000"/>
              </w:rPr>
              <w:t>5</w:t>
            </w:r>
          </w:p>
        </w:tc>
        <w:tc>
          <w:tcPr>
            <w:tcW w:w="456" w:type="dxa"/>
            <w:vAlign w:val="center"/>
          </w:tcPr>
          <w:p w:rsidR="00ED43B5" w:rsidRPr="0017159C" w:rsidRDefault="00ED43B5" w:rsidP="00ED00E3">
            <w:pPr>
              <w:rPr>
                <w:color w:val="000000"/>
              </w:rPr>
            </w:pPr>
            <w:r w:rsidRPr="0017159C">
              <w:rPr>
                <w:rFonts w:hint="eastAsia"/>
                <w:color w:val="000000"/>
              </w:rPr>
              <w:t>4</w:t>
            </w:r>
          </w:p>
        </w:tc>
        <w:tc>
          <w:tcPr>
            <w:tcW w:w="456" w:type="dxa"/>
            <w:vAlign w:val="center"/>
          </w:tcPr>
          <w:p w:rsidR="00ED43B5" w:rsidRPr="0017159C" w:rsidRDefault="00ED43B5" w:rsidP="00ED00E3">
            <w:pPr>
              <w:rPr>
                <w:color w:val="000000"/>
              </w:rPr>
            </w:pPr>
            <w:r w:rsidRPr="0017159C">
              <w:rPr>
                <w:rFonts w:hint="eastAsia"/>
                <w:color w:val="000000"/>
              </w:rPr>
              <w:t>3</w:t>
            </w:r>
          </w:p>
        </w:tc>
        <w:tc>
          <w:tcPr>
            <w:tcW w:w="456" w:type="dxa"/>
            <w:vAlign w:val="center"/>
          </w:tcPr>
          <w:p w:rsidR="00ED43B5" w:rsidRPr="0017159C" w:rsidRDefault="00ED43B5" w:rsidP="00ED00E3">
            <w:pPr>
              <w:rPr>
                <w:color w:val="000000"/>
              </w:rPr>
            </w:pPr>
            <w:r w:rsidRPr="0017159C">
              <w:rPr>
                <w:rFonts w:hint="eastAsia"/>
                <w:color w:val="000000"/>
              </w:rPr>
              <w:t>2</w:t>
            </w:r>
          </w:p>
        </w:tc>
        <w:tc>
          <w:tcPr>
            <w:tcW w:w="456" w:type="dxa"/>
            <w:vAlign w:val="center"/>
          </w:tcPr>
          <w:p w:rsidR="00ED43B5" w:rsidRPr="0017159C" w:rsidRDefault="00ED43B5" w:rsidP="00ED00E3">
            <w:pPr>
              <w:rPr>
                <w:color w:val="000000"/>
              </w:rPr>
            </w:pPr>
          </w:p>
        </w:tc>
      </w:tr>
      <w:tr w:rsidR="00ED43B5" w:rsidRPr="0017159C" w:rsidTr="00ED00E3">
        <w:trPr>
          <w:cantSplit/>
          <w:trHeight w:val="1697"/>
          <w:jc w:val="center"/>
        </w:trPr>
        <w:tc>
          <w:tcPr>
            <w:tcW w:w="468" w:type="dxa"/>
            <w:vAlign w:val="center"/>
          </w:tcPr>
          <w:p w:rsidR="00ED43B5" w:rsidRPr="0017159C" w:rsidRDefault="00ED43B5" w:rsidP="00ED00E3">
            <w:pPr>
              <w:rPr>
                <w:color w:val="000000"/>
              </w:rPr>
            </w:pPr>
            <w:r w:rsidRPr="0017159C">
              <w:rPr>
                <w:rFonts w:hint="eastAsia"/>
                <w:color w:val="000000"/>
              </w:rPr>
              <w:t>2</w:t>
            </w:r>
          </w:p>
        </w:tc>
        <w:tc>
          <w:tcPr>
            <w:tcW w:w="720" w:type="dxa"/>
            <w:vAlign w:val="center"/>
          </w:tcPr>
          <w:p w:rsidR="00ED43B5" w:rsidRPr="0017159C" w:rsidRDefault="00ED43B5" w:rsidP="00ED00E3">
            <w:pPr>
              <w:spacing w:line="240" w:lineRule="exact"/>
              <w:rPr>
                <w:color w:val="000000"/>
              </w:rPr>
            </w:pPr>
            <w:r w:rsidRPr="0017159C">
              <w:rPr>
                <w:rFonts w:hint="eastAsia"/>
                <w:color w:val="000000"/>
              </w:rPr>
              <w:t>实验提高型实验比例</w:t>
            </w:r>
          </w:p>
          <w:p w:rsidR="00ED43B5" w:rsidRPr="0017159C" w:rsidRDefault="00ED43B5" w:rsidP="00ED00E3">
            <w:pPr>
              <w:spacing w:line="240" w:lineRule="exact"/>
              <w:rPr>
                <w:color w:val="000000"/>
              </w:rPr>
            </w:pPr>
            <w:r w:rsidRPr="0017159C">
              <w:rPr>
                <w:rFonts w:ascii="宋体" w:hAnsi="宋体" w:hint="eastAsia"/>
                <w:color w:val="000000"/>
              </w:rPr>
              <w:t>※</w:t>
            </w:r>
          </w:p>
        </w:tc>
        <w:tc>
          <w:tcPr>
            <w:tcW w:w="4022" w:type="dxa"/>
            <w:tcMar>
              <w:right w:w="0" w:type="dxa"/>
            </w:tcMar>
            <w:vAlign w:val="center"/>
          </w:tcPr>
          <w:p w:rsidR="00ED43B5" w:rsidRPr="00AC504F" w:rsidRDefault="00ED43B5" w:rsidP="00ED00E3">
            <w:pPr>
              <w:spacing w:line="240" w:lineRule="exact"/>
              <w:ind w:firstLine="1281"/>
              <w:rPr>
                <w:color w:val="000000"/>
                <w:w w:val="90"/>
                <w:sz w:val="18"/>
              </w:rPr>
            </w:pPr>
          </w:p>
          <w:p w:rsidR="00ED43B5" w:rsidRPr="00C36C9E" w:rsidRDefault="00ED43B5" w:rsidP="00ED00E3">
            <w:pPr>
              <w:rPr>
                <w:rFonts w:ascii="宋体" w:hAnsi="宋体"/>
                <w:color w:val="000000"/>
              </w:rPr>
            </w:pPr>
            <w:r w:rsidRPr="00C36C9E">
              <w:rPr>
                <w:rFonts w:ascii="宋体" w:hAnsi="宋体" w:hint="eastAsia"/>
                <w:color w:val="000000"/>
              </w:rPr>
              <w:t>提高型实验比例：</w:t>
            </w:r>
          </w:p>
          <w:p w:rsidR="00ED43B5" w:rsidRPr="00AC504F" w:rsidRDefault="00920E4A" w:rsidP="00ED00E3">
            <w:pPr>
              <w:spacing w:before="240"/>
              <w:ind w:leftChars="36" w:left="76"/>
              <w:rPr>
                <w:rFonts w:ascii="宋体" w:hAnsi="宋体"/>
                <w:color w:val="000000"/>
                <w:spacing w:val="-20"/>
                <w:w w:val="90"/>
              </w:rPr>
            </w:pPr>
            <w:r w:rsidRPr="00920E4A">
              <w:rPr>
                <w:noProof/>
                <w:color w:val="000000"/>
                <w:sz w:val="18"/>
              </w:rPr>
              <w:pict>
                <v:group id="_x0000_s1030" style="position:absolute;left:0;text-align:left;margin-left:19.45pt;margin-top:6.95pt;width:116.3pt;height:27.15pt;z-index:251658240" coordorigin="2821,5188" coordsize="2168,543">
                  <v:line id="_x0000_s1031" style="position:absolute" from="2827,5469" to="4980,5469"/>
                  <v:shape id="_x0000_s1032" type="#_x0000_t202" style="position:absolute;left:2823;top:5430;width:2166;height:301" filled="f" stroked="f">
                    <v:textbox style="mso-next-textbox:#_x0000_s1032" inset="0,0,0,0">
                      <w:txbxContent>
                        <w:p w:rsidR="00ED43B5" w:rsidRPr="00AC504F" w:rsidRDefault="00ED43B5" w:rsidP="00ED43B5">
                          <w:pPr>
                            <w:jc w:val="center"/>
                            <w:rPr>
                              <w:w w:val="95"/>
                            </w:rPr>
                          </w:pPr>
                          <w:r w:rsidRPr="00AC504F">
                            <w:rPr>
                              <w:rFonts w:hint="eastAsia"/>
                              <w:color w:val="000000"/>
                              <w:w w:val="95"/>
                              <w:sz w:val="18"/>
                            </w:rPr>
                            <w:t>已开学生实验总学时</w:t>
                          </w:r>
                        </w:p>
                      </w:txbxContent>
                    </v:textbox>
                  </v:shape>
                  <v:shape id="_x0000_s1033" type="#_x0000_t202" style="position:absolute;left:2821;top:5188;width:2166;height:301" filled="f" stroked="f">
                    <v:textbox style="mso-next-textbox:#_x0000_s1033" inset="0,0,0,0">
                      <w:txbxContent>
                        <w:p w:rsidR="00ED43B5" w:rsidRPr="00AC504F" w:rsidRDefault="00ED43B5" w:rsidP="00ED43B5">
                          <w:pPr>
                            <w:jc w:val="center"/>
                            <w:rPr>
                              <w:w w:val="95"/>
                            </w:rPr>
                          </w:pPr>
                          <w:r w:rsidRPr="00AC504F">
                            <w:rPr>
                              <w:rFonts w:hint="eastAsia"/>
                              <w:color w:val="000000"/>
                              <w:w w:val="95"/>
                              <w:sz w:val="18"/>
                            </w:rPr>
                            <w:t>设计、综合、创新型实验时数</w:t>
                          </w:r>
                        </w:p>
                      </w:txbxContent>
                    </v:textbox>
                  </v:shape>
                </v:group>
              </w:pict>
            </w:r>
            <w:r w:rsidR="00ED43B5" w:rsidRPr="00AC504F">
              <w:rPr>
                <w:color w:val="000000"/>
                <w:w w:val="90"/>
              </w:rPr>
              <w:t>L</w:t>
            </w:r>
            <w:r w:rsidR="00ED43B5" w:rsidRPr="00AC504F">
              <w:rPr>
                <w:rFonts w:hint="eastAsia"/>
                <w:color w:val="000000"/>
                <w:w w:val="90"/>
              </w:rPr>
              <w:t xml:space="preserve">=                        </w:t>
            </w:r>
            <w:r w:rsidR="00ED43B5">
              <w:rPr>
                <w:rFonts w:hint="eastAsia"/>
                <w:color w:val="000000"/>
                <w:w w:val="90"/>
              </w:rPr>
              <w:t xml:space="preserve">  </w:t>
            </w:r>
            <w:r w:rsidR="00ED43B5" w:rsidRPr="00AC504F">
              <w:rPr>
                <w:rFonts w:ascii="宋体" w:hAnsi="宋体" w:hint="eastAsia"/>
                <w:color w:val="000000"/>
                <w:w w:val="90"/>
                <w:sz w:val="18"/>
              </w:rPr>
              <w:t>×</w:t>
            </w:r>
            <w:r w:rsidR="00ED43B5" w:rsidRPr="00AC504F">
              <w:rPr>
                <w:rFonts w:hint="eastAsia"/>
                <w:color w:val="000000"/>
                <w:w w:val="90"/>
                <w:sz w:val="18"/>
              </w:rPr>
              <w:t>100%</w:t>
            </w:r>
            <w:r w:rsidR="00ED43B5" w:rsidRPr="00AC504F">
              <w:rPr>
                <w:rFonts w:ascii="宋体" w:hAnsi="宋体" w:hint="eastAsia"/>
                <w:color w:val="000000"/>
                <w:w w:val="90"/>
              </w:rPr>
              <w:t>≥</w:t>
            </w:r>
            <w:r w:rsidR="00ED43B5" w:rsidRPr="00AC504F">
              <w:rPr>
                <w:rFonts w:hint="eastAsia"/>
                <w:color w:val="000000"/>
                <w:w w:val="90"/>
              </w:rPr>
              <w:t>30%</w:t>
            </w:r>
          </w:p>
          <w:p w:rsidR="00ED43B5" w:rsidRPr="00AC504F" w:rsidRDefault="00ED43B5" w:rsidP="00ED00E3">
            <w:pPr>
              <w:ind w:left="172" w:firstLineChars="300" w:firstLine="566"/>
              <w:rPr>
                <w:color w:val="000000"/>
                <w:w w:val="90"/>
              </w:rPr>
            </w:pPr>
            <w:r w:rsidRPr="00AC504F">
              <w:rPr>
                <w:color w:val="000000"/>
                <w:w w:val="90"/>
              </w:rPr>
              <w:t xml:space="preserve"> </w:t>
            </w:r>
          </w:p>
        </w:tc>
        <w:tc>
          <w:tcPr>
            <w:tcW w:w="1933" w:type="dxa"/>
            <w:vAlign w:val="center"/>
          </w:tcPr>
          <w:p w:rsidR="00ED43B5" w:rsidRPr="0017159C" w:rsidRDefault="00ED43B5" w:rsidP="00ED00E3">
            <w:pPr>
              <w:rPr>
                <w:color w:val="000000"/>
              </w:rPr>
            </w:pPr>
            <w:r w:rsidRPr="0017159C">
              <w:rPr>
                <w:color w:val="000000"/>
              </w:rPr>
              <w:t>10%≤L≤20%</w:t>
            </w:r>
          </w:p>
        </w:tc>
        <w:tc>
          <w:tcPr>
            <w:tcW w:w="455" w:type="dxa"/>
            <w:vAlign w:val="center"/>
          </w:tcPr>
          <w:p w:rsidR="00ED43B5" w:rsidRPr="0017159C" w:rsidRDefault="00ED43B5" w:rsidP="00ED00E3">
            <w:pPr>
              <w:rPr>
                <w:rFonts w:ascii="宋体" w:hAnsi="宋体"/>
                <w:color w:val="000000"/>
              </w:rPr>
            </w:pPr>
            <w:r w:rsidRPr="0017159C">
              <w:rPr>
                <w:rFonts w:ascii="宋体" w:hAnsi="宋体" w:hint="eastAsia"/>
                <w:color w:val="000000"/>
              </w:rPr>
              <w:t>5</w:t>
            </w:r>
          </w:p>
        </w:tc>
        <w:tc>
          <w:tcPr>
            <w:tcW w:w="456" w:type="dxa"/>
            <w:vAlign w:val="center"/>
          </w:tcPr>
          <w:p w:rsidR="00ED43B5" w:rsidRPr="0017159C" w:rsidRDefault="00ED43B5" w:rsidP="00ED00E3">
            <w:pPr>
              <w:rPr>
                <w:color w:val="000000"/>
              </w:rPr>
            </w:pPr>
            <w:r w:rsidRPr="0017159C">
              <w:rPr>
                <w:rFonts w:hint="eastAsia"/>
                <w:color w:val="000000"/>
              </w:rPr>
              <w:t>4</w:t>
            </w:r>
          </w:p>
        </w:tc>
        <w:tc>
          <w:tcPr>
            <w:tcW w:w="456" w:type="dxa"/>
            <w:vAlign w:val="center"/>
          </w:tcPr>
          <w:p w:rsidR="00ED43B5" w:rsidRPr="0017159C" w:rsidRDefault="00ED43B5" w:rsidP="00ED00E3">
            <w:pPr>
              <w:rPr>
                <w:color w:val="000000"/>
              </w:rPr>
            </w:pPr>
            <w:r w:rsidRPr="0017159C">
              <w:rPr>
                <w:rFonts w:hint="eastAsia"/>
                <w:color w:val="000000"/>
              </w:rPr>
              <w:t>3</w:t>
            </w:r>
          </w:p>
        </w:tc>
        <w:tc>
          <w:tcPr>
            <w:tcW w:w="456" w:type="dxa"/>
            <w:vAlign w:val="center"/>
          </w:tcPr>
          <w:p w:rsidR="00ED43B5" w:rsidRPr="0017159C" w:rsidRDefault="00ED43B5" w:rsidP="00ED00E3">
            <w:pPr>
              <w:rPr>
                <w:color w:val="000000"/>
              </w:rPr>
            </w:pPr>
            <w:r w:rsidRPr="0017159C">
              <w:rPr>
                <w:rFonts w:hint="eastAsia"/>
                <w:color w:val="000000"/>
              </w:rPr>
              <w:t>2</w:t>
            </w:r>
          </w:p>
        </w:tc>
        <w:tc>
          <w:tcPr>
            <w:tcW w:w="456" w:type="dxa"/>
            <w:vAlign w:val="center"/>
          </w:tcPr>
          <w:p w:rsidR="00ED43B5" w:rsidRPr="0017159C" w:rsidRDefault="00ED43B5" w:rsidP="00ED00E3">
            <w:pPr>
              <w:rPr>
                <w:color w:val="000000"/>
              </w:rPr>
            </w:pPr>
          </w:p>
        </w:tc>
      </w:tr>
      <w:tr w:rsidR="00ED43B5" w:rsidRPr="0017159C" w:rsidTr="00ED00E3">
        <w:trPr>
          <w:cantSplit/>
          <w:trHeight w:val="2676"/>
          <w:jc w:val="center"/>
        </w:trPr>
        <w:tc>
          <w:tcPr>
            <w:tcW w:w="468" w:type="dxa"/>
            <w:vAlign w:val="center"/>
          </w:tcPr>
          <w:p w:rsidR="00ED43B5" w:rsidRPr="0017159C" w:rsidRDefault="00ED43B5" w:rsidP="00ED00E3">
            <w:pPr>
              <w:rPr>
                <w:color w:val="000000"/>
              </w:rPr>
            </w:pPr>
            <w:r w:rsidRPr="0017159C">
              <w:rPr>
                <w:rFonts w:hint="eastAsia"/>
                <w:color w:val="000000"/>
              </w:rPr>
              <w:t>3</w:t>
            </w:r>
          </w:p>
        </w:tc>
        <w:tc>
          <w:tcPr>
            <w:tcW w:w="720" w:type="dxa"/>
            <w:vAlign w:val="center"/>
          </w:tcPr>
          <w:p w:rsidR="00ED43B5" w:rsidRPr="0017159C" w:rsidRDefault="00ED43B5" w:rsidP="00ED00E3">
            <w:pPr>
              <w:rPr>
                <w:color w:val="000000"/>
              </w:rPr>
            </w:pPr>
            <w:r w:rsidRPr="0017159C">
              <w:rPr>
                <w:rFonts w:hint="eastAsia"/>
                <w:color w:val="000000"/>
              </w:rPr>
              <w:t>实验教学改革与成果</w:t>
            </w:r>
          </w:p>
          <w:p w:rsidR="00ED43B5" w:rsidRPr="0017159C" w:rsidRDefault="00ED43B5" w:rsidP="00ED00E3">
            <w:pPr>
              <w:spacing w:line="220" w:lineRule="exact"/>
              <w:rPr>
                <w:color w:val="000000"/>
              </w:rPr>
            </w:pPr>
            <w:r w:rsidRPr="0017159C">
              <w:rPr>
                <w:rFonts w:ascii="宋体" w:hAnsi="宋体" w:hint="eastAsia"/>
                <w:color w:val="000000"/>
              </w:rPr>
              <w:t>※</w:t>
            </w:r>
          </w:p>
        </w:tc>
        <w:tc>
          <w:tcPr>
            <w:tcW w:w="4022" w:type="dxa"/>
            <w:vAlign w:val="center"/>
          </w:tcPr>
          <w:p w:rsidR="00ED43B5" w:rsidRPr="0017159C" w:rsidRDefault="00ED43B5" w:rsidP="00ED00E3">
            <w:pPr>
              <w:rPr>
                <w:color w:val="000000"/>
              </w:rPr>
            </w:pPr>
            <w:r w:rsidRPr="0017159C">
              <w:rPr>
                <w:rFonts w:hint="eastAsia"/>
                <w:color w:val="000000"/>
              </w:rPr>
              <w:t>实验教学改革成果获省级以上奖励或鉴定；或从事实验教学的人员在近三年中发表实验教学方面的研究性论文</w:t>
            </w:r>
            <w:r w:rsidRPr="0017159C">
              <w:rPr>
                <w:rFonts w:hint="eastAsia"/>
                <w:color w:val="000000"/>
              </w:rPr>
              <w:t>1</w:t>
            </w:r>
            <w:r w:rsidRPr="0017159C">
              <w:rPr>
                <w:rFonts w:hint="eastAsia"/>
                <w:color w:val="000000"/>
              </w:rPr>
              <w:t>篇以上（在</w:t>
            </w:r>
            <w:r w:rsidRPr="0017159C">
              <w:rPr>
                <w:rFonts w:hint="eastAsia"/>
                <w:color w:val="000000"/>
              </w:rPr>
              <w:t>D</w:t>
            </w:r>
            <w:r w:rsidRPr="0017159C">
              <w:rPr>
                <w:rFonts w:hint="eastAsia"/>
                <w:color w:val="000000"/>
              </w:rPr>
              <w:t>类及以上刊物发表）。</w:t>
            </w:r>
          </w:p>
        </w:tc>
        <w:tc>
          <w:tcPr>
            <w:tcW w:w="1933" w:type="dxa"/>
            <w:vAlign w:val="center"/>
          </w:tcPr>
          <w:p w:rsidR="00ED43B5" w:rsidRPr="0017159C" w:rsidRDefault="00ED43B5" w:rsidP="00ED00E3">
            <w:pPr>
              <w:rPr>
                <w:color w:val="000000"/>
              </w:rPr>
            </w:pPr>
            <w:r w:rsidRPr="0017159C">
              <w:rPr>
                <w:rFonts w:hint="eastAsia"/>
                <w:color w:val="000000"/>
              </w:rPr>
              <w:t>实验教学改革成果获院级以上奖。从事实验教学的人员在近三年中发表实验教学方面的研究性论文一篇以上（在有</w:t>
            </w:r>
            <w:r w:rsidRPr="0017159C">
              <w:rPr>
                <w:rFonts w:hint="eastAsia"/>
                <w:color w:val="000000"/>
              </w:rPr>
              <w:t>CN</w:t>
            </w:r>
            <w:r w:rsidRPr="0017159C">
              <w:rPr>
                <w:rFonts w:hint="eastAsia"/>
                <w:color w:val="000000"/>
              </w:rPr>
              <w:t>号的刊物上发表）。</w:t>
            </w:r>
          </w:p>
        </w:tc>
        <w:tc>
          <w:tcPr>
            <w:tcW w:w="455" w:type="dxa"/>
            <w:vAlign w:val="center"/>
          </w:tcPr>
          <w:p w:rsidR="00ED43B5" w:rsidRPr="0017159C" w:rsidRDefault="00ED43B5" w:rsidP="00ED00E3">
            <w:pPr>
              <w:rPr>
                <w:rFonts w:ascii="宋体" w:hAnsi="宋体"/>
                <w:color w:val="000000"/>
              </w:rPr>
            </w:pPr>
            <w:r w:rsidRPr="0017159C">
              <w:rPr>
                <w:rFonts w:ascii="宋体" w:hAnsi="宋体" w:hint="eastAsia"/>
                <w:color w:val="000000"/>
              </w:rPr>
              <w:t>5</w:t>
            </w:r>
          </w:p>
        </w:tc>
        <w:tc>
          <w:tcPr>
            <w:tcW w:w="456" w:type="dxa"/>
            <w:vAlign w:val="center"/>
          </w:tcPr>
          <w:p w:rsidR="00ED43B5" w:rsidRPr="0017159C" w:rsidRDefault="00ED43B5" w:rsidP="00ED00E3">
            <w:pPr>
              <w:rPr>
                <w:color w:val="000000"/>
              </w:rPr>
            </w:pPr>
            <w:r w:rsidRPr="0017159C">
              <w:rPr>
                <w:rFonts w:hint="eastAsia"/>
                <w:color w:val="000000"/>
              </w:rPr>
              <w:t>4</w:t>
            </w:r>
          </w:p>
        </w:tc>
        <w:tc>
          <w:tcPr>
            <w:tcW w:w="456" w:type="dxa"/>
            <w:vAlign w:val="center"/>
          </w:tcPr>
          <w:p w:rsidR="00ED43B5" w:rsidRPr="0017159C" w:rsidRDefault="00ED43B5" w:rsidP="00ED00E3">
            <w:pPr>
              <w:rPr>
                <w:color w:val="000000"/>
              </w:rPr>
            </w:pPr>
            <w:r w:rsidRPr="0017159C">
              <w:rPr>
                <w:rFonts w:hint="eastAsia"/>
                <w:color w:val="000000"/>
              </w:rPr>
              <w:t>3</w:t>
            </w:r>
          </w:p>
        </w:tc>
        <w:tc>
          <w:tcPr>
            <w:tcW w:w="456" w:type="dxa"/>
            <w:vAlign w:val="center"/>
          </w:tcPr>
          <w:p w:rsidR="00ED43B5" w:rsidRPr="0017159C" w:rsidRDefault="00ED43B5" w:rsidP="00ED00E3">
            <w:pPr>
              <w:rPr>
                <w:color w:val="000000"/>
              </w:rPr>
            </w:pPr>
            <w:r w:rsidRPr="0017159C">
              <w:rPr>
                <w:rFonts w:hint="eastAsia"/>
                <w:color w:val="000000"/>
              </w:rPr>
              <w:t>2</w:t>
            </w:r>
          </w:p>
        </w:tc>
        <w:tc>
          <w:tcPr>
            <w:tcW w:w="456" w:type="dxa"/>
            <w:vAlign w:val="center"/>
          </w:tcPr>
          <w:p w:rsidR="00ED43B5" w:rsidRPr="0017159C" w:rsidRDefault="00ED43B5" w:rsidP="00ED00E3">
            <w:pPr>
              <w:rPr>
                <w:color w:val="000000"/>
              </w:rPr>
            </w:pPr>
          </w:p>
        </w:tc>
      </w:tr>
      <w:tr w:rsidR="00ED43B5" w:rsidRPr="0017159C" w:rsidTr="00ED00E3">
        <w:trPr>
          <w:cantSplit/>
          <w:trHeight w:val="1935"/>
          <w:jc w:val="center"/>
        </w:trPr>
        <w:tc>
          <w:tcPr>
            <w:tcW w:w="468" w:type="dxa"/>
            <w:vAlign w:val="center"/>
          </w:tcPr>
          <w:p w:rsidR="00ED43B5" w:rsidRPr="0017159C" w:rsidRDefault="00ED43B5" w:rsidP="00ED00E3">
            <w:pPr>
              <w:rPr>
                <w:color w:val="000000"/>
              </w:rPr>
            </w:pPr>
            <w:r w:rsidRPr="0017159C">
              <w:rPr>
                <w:rFonts w:hint="eastAsia"/>
                <w:color w:val="000000"/>
              </w:rPr>
              <w:t>4</w:t>
            </w:r>
          </w:p>
        </w:tc>
        <w:tc>
          <w:tcPr>
            <w:tcW w:w="720" w:type="dxa"/>
            <w:vAlign w:val="center"/>
          </w:tcPr>
          <w:p w:rsidR="00ED43B5" w:rsidRPr="0017159C" w:rsidRDefault="00ED43B5" w:rsidP="00ED00E3">
            <w:pPr>
              <w:rPr>
                <w:color w:val="000000"/>
              </w:rPr>
            </w:pPr>
            <w:r w:rsidRPr="0017159C">
              <w:rPr>
                <w:rFonts w:hint="eastAsia"/>
                <w:color w:val="000000"/>
              </w:rPr>
              <w:t>教师指导实验</w:t>
            </w:r>
          </w:p>
          <w:p w:rsidR="00ED43B5" w:rsidRPr="0017159C" w:rsidRDefault="00ED43B5" w:rsidP="00ED00E3">
            <w:pPr>
              <w:rPr>
                <w:color w:val="000000"/>
              </w:rPr>
            </w:pPr>
            <w:r w:rsidRPr="0017159C">
              <w:rPr>
                <w:rFonts w:ascii="宋体" w:hAnsi="宋体" w:hint="eastAsia"/>
                <w:color w:val="000000"/>
              </w:rPr>
              <w:t>※</w:t>
            </w:r>
          </w:p>
        </w:tc>
        <w:tc>
          <w:tcPr>
            <w:tcW w:w="4022" w:type="dxa"/>
            <w:vAlign w:val="center"/>
          </w:tcPr>
          <w:p w:rsidR="00ED43B5" w:rsidRPr="0017159C" w:rsidRDefault="00ED43B5" w:rsidP="00ED00E3">
            <w:pPr>
              <w:rPr>
                <w:color w:val="000000"/>
              </w:rPr>
            </w:pPr>
            <w:r w:rsidRPr="0017159C">
              <w:rPr>
                <w:rFonts w:hint="eastAsia"/>
                <w:color w:val="000000"/>
              </w:rPr>
              <w:t>指导教师有讲稿或讲课提纲，实验前，做好实验准备工作；实验前向学生提问；实验内容讲解清楚、正确，重点部分交代的明了；实验过程组织周密，指导认真、正确，注重学生能力培养；批阅每份实验报告，批改认真、仔细，有评语，有评分。</w:t>
            </w:r>
          </w:p>
        </w:tc>
        <w:tc>
          <w:tcPr>
            <w:tcW w:w="1933" w:type="dxa"/>
            <w:vAlign w:val="center"/>
          </w:tcPr>
          <w:p w:rsidR="00ED43B5" w:rsidRPr="0017159C" w:rsidRDefault="00ED43B5" w:rsidP="00ED00E3">
            <w:pPr>
              <w:rPr>
                <w:color w:val="000000"/>
              </w:rPr>
            </w:pPr>
            <w:r w:rsidRPr="0017159C">
              <w:rPr>
                <w:rFonts w:hint="eastAsia"/>
                <w:color w:val="000000"/>
              </w:rPr>
              <w:t>实验教师备课情况及实验准备工作一般，实验过程指导情况一般。</w:t>
            </w:r>
          </w:p>
        </w:tc>
        <w:tc>
          <w:tcPr>
            <w:tcW w:w="455" w:type="dxa"/>
            <w:vAlign w:val="center"/>
          </w:tcPr>
          <w:p w:rsidR="00ED43B5" w:rsidRPr="0017159C" w:rsidRDefault="00ED43B5" w:rsidP="00ED00E3">
            <w:pPr>
              <w:rPr>
                <w:rFonts w:ascii="宋体" w:hAnsi="宋体"/>
                <w:color w:val="000000"/>
              </w:rPr>
            </w:pPr>
            <w:r w:rsidRPr="0017159C">
              <w:rPr>
                <w:rFonts w:ascii="宋体" w:hAnsi="宋体" w:hint="eastAsia"/>
                <w:color w:val="000000"/>
              </w:rPr>
              <w:t>5</w:t>
            </w:r>
          </w:p>
        </w:tc>
        <w:tc>
          <w:tcPr>
            <w:tcW w:w="456" w:type="dxa"/>
            <w:vAlign w:val="center"/>
          </w:tcPr>
          <w:p w:rsidR="00ED43B5" w:rsidRPr="0017159C" w:rsidRDefault="00ED43B5" w:rsidP="00ED00E3">
            <w:pPr>
              <w:rPr>
                <w:color w:val="000000"/>
              </w:rPr>
            </w:pPr>
            <w:r w:rsidRPr="0017159C">
              <w:rPr>
                <w:rFonts w:hint="eastAsia"/>
                <w:color w:val="000000"/>
              </w:rPr>
              <w:t>4</w:t>
            </w:r>
          </w:p>
        </w:tc>
        <w:tc>
          <w:tcPr>
            <w:tcW w:w="456" w:type="dxa"/>
            <w:vAlign w:val="center"/>
          </w:tcPr>
          <w:p w:rsidR="00ED43B5" w:rsidRPr="0017159C" w:rsidRDefault="00ED43B5" w:rsidP="00ED00E3">
            <w:pPr>
              <w:rPr>
                <w:color w:val="000000"/>
              </w:rPr>
            </w:pPr>
            <w:r w:rsidRPr="0017159C">
              <w:rPr>
                <w:rFonts w:hint="eastAsia"/>
                <w:color w:val="000000"/>
              </w:rPr>
              <w:t>3</w:t>
            </w:r>
          </w:p>
        </w:tc>
        <w:tc>
          <w:tcPr>
            <w:tcW w:w="456" w:type="dxa"/>
            <w:vAlign w:val="center"/>
          </w:tcPr>
          <w:p w:rsidR="00ED43B5" w:rsidRPr="0017159C" w:rsidRDefault="00ED43B5" w:rsidP="00ED00E3">
            <w:pPr>
              <w:rPr>
                <w:color w:val="000000"/>
              </w:rPr>
            </w:pPr>
            <w:r w:rsidRPr="0017159C">
              <w:rPr>
                <w:rFonts w:hint="eastAsia"/>
                <w:color w:val="000000"/>
              </w:rPr>
              <w:t>2</w:t>
            </w:r>
          </w:p>
        </w:tc>
        <w:tc>
          <w:tcPr>
            <w:tcW w:w="456" w:type="dxa"/>
            <w:vAlign w:val="center"/>
          </w:tcPr>
          <w:p w:rsidR="00ED43B5" w:rsidRPr="0017159C" w:rsidRDefault="00ED43B5" w:rsidP="00ED00E3">
            <w:pPr>
              <w:rPr>
                <w:color w:val="000000"/>
              </w:rPr>
            </w:pPr>
          </w:p>
        </w:tc>
      </w:tr>
      <w:tr w:rsidR="00ED43B5" w:rsidRPr="0017159C" w:rsidTr="00ED00E3">
        <w:trPr>
          <w:cantSplit/>
          <w:trHeight w:val="1731"/>
          <w:jc w:val="center"/>
        </w:trPr>
        <w:tc>
          <w:tcPr>
            <w:tcW w:w="468" w:type="dxa"/>
            <w:vAlign w:val="center"/>
          </w:tcPr>
          <w:p w:rsidR="00ED43B5" w:rsidRPr="0017159C" w:rsidRDefault="00ED43B5" w:rsidP="00ED00E3">
            <w:pPr>
              <w:rPr>
                <w:color w:val="000000"/>
              </w:rPr>
            </w:pPr>
            <w:r w:rsidRPr="0017159C">
              <w:rPr>
                <w:rFonts w:hint="eastAsia"/>
                <w:color w:val="000000"/>
              </w:rPr>
              <w:lastRenderedPageBreak/>
              <w:t>5</w:t>
            </w:r>
          </w:p>
        </w:tc>
        <w:tc>
          <w:tcPr>
            <w:tcW w:w="720" w:type="dxa"/>
            <w:vAlign w:val="center"/>
          </w:tcPr>
          <w:p w:rsidR="00ED43B5" w:rsidRPr="0017159C" w:rsidRDefault="00ED43B5" w:rsidP="00ED00E3">
            <w:pPr>
              <w:rPr>
                <w:color w:val="000000"/>
              </w:rPr>
            </w:pPr>
            <w:r w:rsidRPr="0017159C">
              <w:rPr>
                <w:rFonts w:hint="eastAsia"/>
                <w:color w:val="000000"/>
              </w:rPr>
              <w:t>实验室开放效果与成果</w:t>
            </w:r>
          </w:p>
          <w:p w:rsidR="00ED43B5" w:rsidRPr="0017159C" w:rsidRDefault="00ED43B5" w:rsidP="00ED00E3">
            <w:pPr>
              <w:rPr>
                <w:color w:val="000000"/>
              </w:rPr>
            </w:pPr>
            <w:r w:rsidRPr="0017159C">
              <w:rPr>
                <w:rFonts w:ascii="宋体" w:hAnsi="宋体" w:hint="eastAsia"/>
                <w:color w:val="000000"/>
              </w:rPr>
              <w:t>※</w:t>
            </w:r>
          </w:p>
        </w:tc>
        <w:tc>
          <w:tcPr>
            <w:tcW w:w="4022" w:type="dxa"/>
            <w:vAlign w:val="center"/>
          </w:tcPr>
          <w:p w:rsidR="00ED43B5" w:rsidRPr="0017159C" w:rsidRDefault="00ED43B5" w:rsidP="00ED00E3">
            <w:pPr>
              <w:rPr>
                <w:color w:val="000000"/>
              </w:rPr>
            </w:pPr>
            <w:r w:rsidRPr="0017159C">
              <w:rPr>
                <w:rFonts w:hint="eastAsia"/>
                <w:color w:val="000000"/>
              </w:rPr>
              <w:t>实验室要对学生开放，建立大学生创新创业平台，学生可以预约使用。学生在</w:t>
            </w:r>
            <w:r w:rsidRPr="0017159C">
              <w:rPr>
                <w:rFonts w:hint="eastAsia"/>
                <w:color w:val="000000"/>
              </w:rPr>
              <w:t>D</w:t>
            </w:r>
            <w:r w:rsidRPr="0017159C">
              <w:rPr>
                <w:rFonts w:hint="eastAsia"/>
                <w:color w:val="000000"/>
              </w:rPr>
              <w:t>类及以上刊物参与发表的论文</w:t>
            </w:r>
            <w:r w:rsidRPr="0017159C">
              <w:rPr>
                <w:rFonts w:hint="eastAsia"/>
                <w:color w:val="000000"/>
              </w:rPr>
              <w:t>3</w:t>
            </w:r>
            <w:r w:rsidRPr="0017159C">
              <w:rPr>
                <w:rFonts w:hint="eastAsia"/>
                <w:color w:val="000000"/>
              </w:rPr>
              <w:t>篇以上（署名前三），或专利申请</w:t>
            </w:r>
            <w:r w:rsidRPr="0017159C">
              <w:rPr>
                <w:rFonts w:hint="eastAsia"/>
                <w:color w:val="000000"/>
              </w:rPr>
              <w:t>3</w:t>
            </w:r>
            <w:r w:rsidRPr="0017159C">
              <w:rPr>
                <w:rFonts w:hint="eastAsia"/>
                <w:color w:val="000000"/>
              </w:rPr>
              <w:t>项（署名前二），或创新创业项目获奖及转化</w:t>
            </w:r>
            <w:r w:rsidRPr="0017159C">
              <w:rPr>
                <w:rFonts w:hint="eastAsia"/>
                <w:color w:val="000000"/>
              </w:rPr>
              <w:t>1</w:t>
            </w:r>
            <w:r w:rsidRPr="0017159C">
              <w:rPr>
                <w:rFonts w:hint="eastAsia"/>
                <w:color w:val="000000"/>
              </w:rPr>
              <w:t>项等。（三年总和）</w:t>
            </w:r>
          </w:p>
        </w:tc>
        <w:tc>
          <w:tcPr>
            <w:tcW w:w="1933" w:type="dxa"/>
            <w:vAlign w:val="center"/>
          </w:tcPr>
          <w:p w:rsidR="00ED43B5" w:rsidRPr="0017159C" w:rsidRDefault="00ED43B5" w:rsidP="00ED00E3">
            <w:pPr>
              <w:rPr>
                <w:color w:val="000000"/>
              </w:rPr>
            </w:pPr>
            <w:r w:rsidRPr="0017159C">
              <w:rPr>
                <w:rFonts w:hint="eastAsia"/>
                <w:color w:val="000000"/>
              </w:rPr>
              <w:t>实验室要对学生开放，学生可以预约使用。学生在</w:t>
            </w:r>
            <w:r w:rsidRPr="0017159C">
              <w:rPr>
                <w:rFonts w:hint="eastAsia"/>
                <w:color w:val="000000"/>
              </w:rPr>
              <w:t>D</w:t>
            </w:r>
            <w:r w:rsidRPr="0017159C">
              <w:rPr>
                <w:rFonts w:hint="eastAsia"/>
                <w:color w:val="000000"/>
              </w:rPr>
              <w:t>类及以上刊物参与发表的论文</w:t>
            </w:r>
            <w:r w:rsidRPr="0017159C">
              <w:rPr>
                <w:rFonts w:hint="eastAsia"/>
                <w:color w:val="000000"/>
              </w:rPr>
              <w:t>1</w:t>
            </w:r>
            <w:r w:rsidRPr="0017159C">
              <w:rPr>
                <w:rFonts w:hint="eastAsia"/>
                <w:color w:val="000000"/>
              </w:rPr>
              <w:t>篇以上（署名前三），或专利申请</w:t>
            </w:r>
            <w:r w:rsidRPr="0017159C">
              <w:rPr>
                <w:rFonts w:hint="eastAsia"/>
                <w:color w:val="000000"/>
              </w:rPr>
              <w:t>1</w:t>
            </w:r>
            <w:r w:rsidRPr="0017159C">
              <w:rPr>
                <w:rFonts w:hint="eastAsia"/>
                <w:color w:val="000000"/>
              </w:rPr>
              <w:t>项（署名前二）。</w:t>
            </w:r>
          </w:p>
        </w:tc>
        <w:tc>
          <w:tcPr>
            <w:tcW w:w="455" w:type="dxa"/>
            <w:vAlign w:val="center"/>
          </w:tcPr>
          <w:p w:rsidR="00ED43B5" w:rsidRPr="0017159C" w:rsidRDefault="00ED43B5" w:rsidP="00ED00E3">
            <w:pPr>
              <w:rPr>
                <w:rFonts w:ascii="宋体" w:hAnsi="宋体"/>
                <w:color w:val="000000"/>
              </w:rPr>
            </w:pPr>
            <w:r w:rsidRPr="0017159C">
              <w:rPr>
                <w:rFonts w:ascii="宋体" w:hAnsi="宋体" w:hint="eastAsia"/>
                <w:color w:val="000000"/>
              </w:rPr>
              <w:t>5</w:t>
            </w:r>
          </w:p>
        </w:tc>
        <w:tc>
          <w:tcPr>
            <w:tcW w:w="456" w:type="dxa"/>
            <w:vAlign w:val="center"/>
          </w:tcPr>
          <w:p w:rsidR="00ED43B5" w:rsidRPr="0017159C" w:rsidRDefault="00ED43B5" w:rsidP="00ED00E3">
            <w:pPr>
              <w:rPr>
                <w:color w:val="000000"/>
              </w:rPr>
            </w:pPr>
            <w:r w:rsidRPr="0017159C">
              <w:rPr>
                <w:rFonts w:hint="eastAsia"/>
                <w:color w:val="000000"/>
              </w:rPr>
              <w:t>4</w:t>
            </w:r>
          </w:p>
        </w:tc>
        <w:tc>
          <w:tcPr>
            <w:tcW w:w="456" w:type="dxa"/>
            <w:vAlign w:val="center"/>
          </w:tcPr>
          <w:p w:rsidR="00ED43B5" w:rsidRPr="0017159C" w:rsidRDefault="00ED43B5" w:rsidP="00ED00E3">
            <w:pPr>
              <w:rPr>
                <w:color w:val="000000"/>
              </w:rPr>
            </w:pPr>
            <w:r w:rsidRPr="0017159C">
              <w:rPr>
                <w:rFonts w:hint="eastAsia"/>
                <w:color w:val="000000"/>
              </w:rPr>
              <w:t>3</w:t>
            </w:r>
          </w:p>
        </w:tc>
        <w:tc>
          <w:tcPr>
            <w:tcW w:w="456" w:type="dxa"/>
            <w:vAlign w:val="center"/>
          </w:tcPr>
          <w:p w:rsidR="00ED43B5" w:rsidRPr="0017159C" w:rsidRDefault="00ED43B5" w:rsidP="00ED00E3">
            <w:pPr>
              <w:rPr>
                <w:color w:val="000000"/>
              </w:rPr>
            </w:pPr>
            <w:r w:rsidRPr="0017159C">
              <w:rPr>
                <w:rFonts w:hint="eastAsia"/>
                <w:color w:val="000000"/>
              </w:rPr>
              <w:t>2</w:t>
            </w:r>
          </w:p>
        </w:tc>
        <w:tc>
          <w:tcPr>
            <w:tcW w:w="456" w:type="dxa"/>
            <w:vAlign w:val="center"/>
          </w:tcPr>
          <w:p w:rsidR="00ED43B5" w:rsidRPr="0017159C" w:rsidRDefault="00ED43B5" w:rsidP="00ED00E3">
            <w:pPr>
              <w:rPr>
                <w:color w:val="000000"/>
              </w:rPr>
            </w:pPr>
          </w:p>
        </w:tc>
      </w:tr>
      <w:tr w:rsidR="00ED43B5" w:rsidRPr="0017159C" w:rsidTr="00ED00E3">
        <w:trPr>
          <w:cantSplit/>
          <w:trHeight w:val="1731"/>
          <w:jc w:val="center"/>
        </w:trPr>
        <w:tc>
          <w:tcPr>
            <w:tcW w:w="468" w:type="dxa"/>
            <w:vAlign w:val="center"/>
          </w:tcPr>
          <w:p w:rsidR="00ED43B5" w:rsidRPr="0017159C" w:rsidRDefault="00ED43B5" w:rsidP="00ED00E3">
            <w:pPr>
              <w:jc w:val="center"/>
              <w:rPr>
                <w:color w:val="000000"/>
              </w:rPr>
            </w:pPr>
            <w:r w:rsidRPr="0017159C">
              <w:rPr>
                <w:rFonts w:hint="eastAsia"/>
                <w:color w:val="000000"/>
              </w:rPr>
              <w:t>6</w:t>
            </w:r>
          </w:p>
        </w:tc>
        <w:tc>
          <w:tcPr>
            <w:tcW w:w="720" w:type="dxa"/>
            <w:vAlign w:val="center"/>
          </w:tcPr>
          <w:p w:rsidR="00ED43B5" w:rsidRPr="0017159C" w:rsidRDefault="00ED43B5" w:rsidP="00ED00E3">
            <w:pPr>
              <w:jc w:val="center"/>
              <w:rPr>
                <w:color w:val="000000"/>
              </w:rPr>
            </w:pPr>
            <w:r w:rsidRPr="0017159C">
              <w:rPr>
                <w:rFonts w:hint="eastAsia"/>
                <w:color w:val="000000"/>
              </w:rPr>
              <w:t>学生考核</w:t>
            </w:r>
          </w:p>
          <w:p w:rsidR="00ED43B5" w:rsidRPr="0017159C" w:rsidRDefault="00ED43B5" w:rsidP="00ED00E3">
            <w:pPr>
              <w:spacing w:line="240" w:lineRule="exact"/>
              <w:jc w:val="center"/>
              <w:rPr>
                <w:color w:val="000000"/>
              </w:rPr>
            </w:pPr>
            <w:r w:rsidRPr="0017159C">
              <w:rPr>
                <w:rFonts w:ascii="宋体" w:hAnsi="宋体" w:hint="eastAsia"/>
                <w:color w:val="000000"/>
              </w:rPr>
              <w:t>※</w:t>
            </w:r>
          </w:p>
        </w:tc>
        <w:tc>
          <w:tcPr>
            <w:tcW w:w="4022" w:type="dxa"/>
            <w:vAlign w:val="center"/>
          </w:tcPr>
          <w:p w:rsidR="00ED43B5" w:rsidRPr="0017159C" w:rsidRDefault="00ED43B5" w:rsidP="00ED00E3">
            <w:pPr>
              <w:rPr>
                <w:color w:val="000000"/>
              </w:rPr>
            </w:pPr>
            <w:r w:rsidRPr="0017159C">
              <w:rPr>
                <w:rFonts w:hint="eastAsia"/>
                <w:color w:val="000000"/>
              </w:rPr>
              <w:t>学生对实验课教学的考核很高，考核指标得分</w:t>
            </w:r>
            <w:r w:rsidRPr="0017159C">
              <w:rPr>
                <w:rFonts w:ascii="宋体" w:hAnsi="宋体" w:hint="eastAsia"/>
                <w:color w:val="000000"/>
              </w:rPr>
              <w:t>≥90分。（抽查，现场用实验课堂教学评价指标测评）</w:t>
            </w:r>
          </w:p>
        </w:tc>
        <w:tc>
          <w:tcPr>
            <w:tcW w:w="1933" w:type="dxa"/>
            <w:vAlign w:val="center"/>
          </w:tcPr>
          <w:p w:rsidR="00ED43B5" w:rsidRPr="0017159C" w:rsidRDefault="00ED43B5" w:rsidP="00ED00E3">
            <w:pPr>
              <w:rPr>
                <w:color w:val="000000"/>
              </w:rPr>
            </w:pPr>
            <w:r w:rsidRPr="0017159C">
              <w:rPr>
                <w:rFonts w:hint="eastAsia"/>
                <w:color w:val="000000"/>
              </w:rPr>
              <w:t>学生对实验课教学的考核一般，考核指标得分</w:t>
            </w:r>
            <w:r w:rsidRPr="0017159C">
              <w:rPr>
                <w:rFonts w:ascii="宋体" w:hAnsi="宋体" w:hint="eastAsia"/>
                <w:color w:val="000000"/>
              </w:rPr>
              <w:t>≥70分。</w:t>
            </w:r>
          </w:p>
        </w:tc>
        <w:tc>
          <w:tcPr>
            <w:tcW w:w="455" w:type="dxa"/>
            <w:vAlign w:val="center"/>
          </w:tcPr>
          <w:p w:rsidR="00ED43B5" w:rsidRPr="0017159C" w:rsidRDefault="00ED43B5" w:rsidP="00ED00E3">
            <w:pPr>
              <w:rPr>
                <w:rFonts w:ascii="宋体" w:hAnsi="宋体"/>
                <w:color w:val="000000"/>
              </w:rPr>
            </w:pPr>
            <w:r w:rsidRPr="0017159C">
              <w:rPr>
                <w:rFonts w:ascii="宋体" w:hAnsi="宋体" w:hint="eastAsia"/>
                <w:color w:val="000000"/>
              </w:rPr>
              <w:t>5</w:t>
            </w:r>
          </w:p>
        </w:tc>
        <w:tc>
          <w:tcPr>
            <w:tcW w:w="456" w:type="dxa"/>
            <w:vAlign w:val="center"/>
          </w:tcPr>
          <w:p w:rsidR="00ED43B5" w:rsidRPr="0017159C" w:rsidRDefault="00ED43B5" w:rsidP="00ED00E3">
            <w:pPr>
              <w:rPr>
                <w:color w:val="000000"/>
              </w:rPr>
            </w:pPr>
            <w:r w:rsidRPr="0017159C">
              <w:rPr>
                <w:rFonts w:hint="eastAsia"/>
                <w:color w:val="000000"/>
              </w:rPr>
              <w:t>4</w:t>
            </w:r>
          </w:p>
        </w:tc>
        <w:tc>
          <w:tcPr>
            <w:tcW w:w="456" w:type="dxa"/>
            <w:vAlign w:val="center"/>
          </w:tcPr>
          <w:p w:rsidR="00ED43B5" w:rsidRPr="0017159C" w:rsidRDefault="00ED43B5" w:rsidP="00ED00E3">
            <w:pPr>
              <w:rPr>
                <w:color w:val="000000"/>
              </w:rPr>
            </w:pPr>
            <w:r w:rsidRPr="0017159C">
              <w:rPr>
                <w:rFonts w:hint="eastAsia"/>
                <w:color w:val="000000"/>
              </w:rPr>
              <w:t>3</w:t>
            </w:r>
          </w:p>
        </w:tc>
        <w:tc>
          <w:tcPr>
            <w:tcW w:w="456" w:type="dxa"/>
            <w:vAlign w:val="center"/>
          </w:tcPr>
          <w:p w:rsidR="00ED43B5" w:rsidRPr="0017159C" w:rsidRDefault="00ED43B5" w:rsidP="00ED00E3">
            <w:pPr>
              <w:rPr>
                <w:color w:val="000000"/>
              </w:rPr>
            </w:pPr>
            <w:r w:rsidRPr="0017159C">
              <w:rPr>
                <w:rFonts w:hint="eastAsia"/>
                <w:color w:val="000000"/>
              </w:rPr>
              <w:t>2</w:t>
            </w:r>
          </w:p>
        </w:tc>
        <w:tc>
          <w:tcPr>
            <w:tcW w:w="456" w:type="dxa"/>
            <w:vAlign w:val="center"/>
          </w:tcPr>
          <w:p w:rsidR="00ED43B5" w:rsidRPr="0017159C" w:rsidRDefault="00ED43B5" w:rsidP="00ED00E3">
            <w:pPr>
              <w:jc w:val="center"/>
              <w:rPr>
                <w:color w:val="000000"/>
              </w:rPr>
            </w:pPr>
          </w:p>
        </w:tc>
      </w:tr>
      <w:tr w:rsidR="00ED43B5" w:rsidRPr="0017159C" w:rsidTr="00ED00E3">
        <w:trPr>
          <w:cantSplit/>
          <w:trHeight w:val="2747"/>
          <w:jc w:val="center"/>
        </w:trPr>
        <w:tc>
          <w:tcPr>
            <w:tcW w:w="468" w:type="dxa"/>
            <w:vAlign w:val="center"/>
          </w:tcPr>
          <w:p w:rsidR="00ED43B5" w:rsidRPr="0017159C" w:rsidRDefault="00ED43B5" w:rsidP="00ED00E3">
            <w:pPr>
              <w:jc w:val="center"/>
              <w:rPr>
                <w:color w:val="000000"/>
              </w:rPr>
            </w:pPr>
            <w:r w:rsidRPr="0017159C">
              <w:rPr>
                <w:rFonts w:hint="eastAsia"/>
                <w:color w:val="000000"/>
              </w:rPr>
              <w:t>7</w:t>
            </w:r>
          </w:p>
        </w:tc>
        <w:tc>
          <w:tcPr>
            <w:tcW w:w="720" w:type="dxa"/>
            <w:vAlign w:val="center"/>
          </w:tcPr>
          <w:p w:rsidR="00ED43B5" w:rsidRPr="0017159C" w:rsidRDefault="00ED43B5" w:rsidP="00ED00E3">
            <w:pPr>
              <w:jc w:val="center"/>
              <w:rPr>
                <w:color w:val="000000"/>
              </w:rPr>
            </w:pPr>
            <w:r w:rsidRPr="0017159C">
              <w:rPr>
                <w:rFonts w:hint="eastAsia"/>
                <w:color w:val="000000"/>
              </w:rPr>
              <w:t>教学资料</w:t>
            </w:r>
            <w:r w:rsidRPr="0017159C">
              <w:rPr>
                <w:rFonts w:ascii="宋体" w:hAnsi="宋体" w:hint="eastAsia"/>
                <w:color w:val="000000"/>
              </w:rPr>
              <w:t>※</w:t>
            </w:r>
          </w:p>
        </w:tc>
        <w:tc>
          <w:tcPr>
            <w:tcW w:w="4022" w:type="dxa"/>
            <w:vAlign w:val="center"/>
          </w:tcPr>
          <w:p w:rsidR="00ED43B5" w:rsidRPr="0017159C" w:rsidRDefault="00ED43B5" w:rsidP="00ED00E3">
            <w:pPr>
              <w:rPr>
                <w:color w:val="000000"/>
              </w:rPr>
            </w:pPr>
            <w:r w:rsidRPr="0017159C">
              <w:rPr>
                <w:rFonts w:hint="eastAsia"/>
                <w:color w:val="000000"/>
              </w:rPr>
              <w:t>实验教学大纲完全符合要求；教学计划、实验教材或指导书、实验报告等材料齐全；实验项目管理卡填写及时、齐全；实验课程表填写规范、上报及时。</w:t>
            </w:r>
            <w:r w:rsidRPr="0017159C">
              <w:rPr>
                <w:rFonts w:hint="eastAsia"/>
                <w:color w:val="000000"/>
              </w:rPr>
              <w:t xml:space="preserve"> </w:t>
            </w:r>
          </w:p>
        </w:tc>
        <w:tc>
          <w:tcPr>
            <w:tcW w:w="1933" w:type="dxa"/>
            <w:vAlign w:val="center"/>
          </w:tcPr>
          <w:p w:rsidR="00ED43B5" w:rsidRPr="0017159C" w:rsidRDefault="00ED43B5" w:rsidP="00ED00E3">
            <w:pPr>
              <w:spacing w:line="280" w:lineRule="exact"/>
              <w:rPr>
                <w:color w:val="000000"/>
              </w:rPr>
            </w:pPr>
            <w:r w:rsidRPr="0017159C">
              <w:rPr>
                <w:rFonts w:hint="eastAsia"/>
                <w:color w:val="000000"/>
              </w:rPr>
              <w:t>实验教学大纲、实验考试大纲基本符合要求；教学计划、实验教材或指导书、实验报告等基本齐备；实验项目管理卡基本齐全；实验课程表填写规范，上报情况一般。</w:t>
            </w:r>
          </w:p>
        </w:tc>
        <w:tc>
          <w:tcPr>
            <w:tcW w:w="455" w:type="dxa"/>
            <w:vAlign w:val="center"/>
          </w:tcPr>
          <w:p w:rsidR="00ED43B5" w:rsidRPr="0017159C" w:rsidRDefault="00ED43B5" w:rsidP="00ED00E3">
            <w:pPr>
              <w:rPr>
                <w:rFonts w:ascii="宋体" w:hAnsi="宋体"/>
                <w:color w:val="000000"/>
              </w:rPr>
            </w:pPr>
            <w:r w:rsidRPr="0017159C">
              <w:rPr>
                <w:rFonts w:ascii="宋体" w:hAnsi="宋体" w:hint="eastAsia"/>
                <w:color w:val="000000"/>
              </w:rPr>
              <w:t>5</w:t>
            </w:r>
          </w:p>
        </w:tc>
        <w:tc>
          <w:tcPr>
            <w:tcW w:w="456" w:type="dxa"/>
            <w:vAlign w:val="center"/>
          </w:tcPr>
          <w:p w:rsidR="00ED43B5" w:rsidRPr="0017159C" w:rsidRDefault="00ED43B5" w:rsidP="00ED00E3">
            <w:pPr>
              <w:rPr>
                <w:color w:val="000000"/>
              </w:rPr>
            </w:pPr>
            <w:r w:rsidRPr="0017159C">
              <w:rPr>
                <w:rFonts w:hint="eastAsia"/>
                <w:color w:val="000000"/>
              </w:rPr>
              <w:t>4</w:t>
            </w:r>
          </w:p>
        </w:tc>
        <w:tc>
          <w:tcPr>
            <w:tcW w:w="456" w:type="dxa"/>
            <w:vAlign w:val="center"/>
          </w:tcPr>
          <w:p w:rsidR="00ED43B5" w:rsidRPr="0017159C" w:rsidRDefault="00ED43B5" w:rsidP="00ED00E3">
            <w:pPr>
              <w:rPr>
                <w:color w:val="000000"/>
              </w:rPr>
            </w:pPr>
            <w:r w:rsidRPr="0017159C">
              <w:rPr>
                <w:rFonts w:hint="eastAsia"/>
                <w:color w:val="000000"/>
              </w:rPr>
              <w:t>3</w:t>
            </w:r>
          </w:p>
        </w:tc>
        <w:tc>
          <w:tcPr>
            <w:tcW w:w="456" w:type="dxa"/>
            <w:vAlign w:val="center"/>
          </w:tcPr>
          <w:p w:rsidR="00ED43B5" w:rsidRPr="0017159C" w:rsidRDefault="00ED43B5" w:rsidP="00ED00E3">
            <w:pPr>
              <w:rPr>
                <w:color w:val="000000"/>
              </w:rPr>
            </w:pPr>
            <w:r w:rsidRPr="0017159C">
              <w:rPr>
                <w:rFonts w:hint="eastAsia"/>
                <w:color w:val="000000"/>
              </w:rPr>
              <w:t>2</w:t>
            </w:r>
          </w:p>
        </w:tc>
        <w:tc>
          <w:tcPr>
            <w:tcW w:w="456" w:type="dxa"/>
            <w:vAlign w:val="center"/>
          </w:tcPr>
          <w:p w:rsidR="00ED43B5" w:rsidRPr="0017159C" w:rsidRDefault="00ED43B5" w:rsidP="00ED00E3">
            <w:pPr>
              <w:jc w:val="center"/>
              <w:rPr>
                <w:color w:val="000000"/>
              </w:rPr>
            </w:pPr>
          </w:p>
        </w:tc>
      </w:tr>
      <w:tr w:rsidR="00ED43B5" w:rsidRPr="0017159C" w:rsidTr="00ED00E3">
        <w:trPr>
          <w:cantSplit/>
          <w:trHeight w:val="2620"/>
          <w:jc w:val="center"/>
        </w:trPr>
        <w:tc>
          <w:tcPr>
            <w:tcW w:w="468" w:type="dxa"/>
            <w:vAlign w:val="center"/>
          </w:tcPr>
          <w:p w:rsidR="00ED43B5" w:rsidRPr="0017159C" w:rsidRDefault="00ED43B5" w:rsidP="00ED00E3">
            <w:pPr>
              <w:jc w:val="center"/>
              <w:rPr>
                <w:color w:val="000000"/>
              </w:rPr>
            </w:pPr>
            <w:r w:rsidRPr="0017159C">
              <w:rPr>
                <w:rFonts w:hint="eastAsia"/>
                <w:color w:val="000000"/>
              </w:rPr>
              <w:t>8</w:t>
            </w:r>
          </w:p>
        </w:tc>
        <w:tc>
          <w:tcPr>
            <w:tcW w:w="720" w:type="dxa"/>
            <w:vAlign w:val="center"/>
          </w:tcPr>
          <w:p w:rsidR="00ED43B5" w:rsidRPr="0017159C" w:rsidRDefault="00ED43B5" w:rsidP="00ED00E3">
            <w:pPr>
              <w:jc w:val="center"/>
              <w:rPr>
                <w:color w:val="000000"/>
              </w:rPr>
            </w:pPr>
            <w:r w:rsidRPr="0017159C">
              <w:rPr>
                <w:rFonts w:hint="eastAsia"/>
                <w:color w:val="000000"/>
              </w:rPr>
              <w:t>教学制度</w:t>
            </w:r>
          </w:p>
          <w:p w:rsidR="00ED43B5" w:rsidRPr="0017159C" w:rsidRDefault="00ED43B5" w:rsidP="00ED00E3">
            <w:pPr>
              <w:jc w:val="center"/>
              <w:rPr>
                <w:color w:val="000000"/>
              </w:rPr>
            </w:pPr>
          </w:p>
        </w:tc>
        <w:tc>
          <w:tcPr>
            <w:tcW w:w="4022" w:type="dxa"/>
            <w:vAlign w:val="center"/>
          </w:tcPr>
          <w:p w:rsidR="00ED43B5" w:rsidRPr="0017159C" w:rsidRDefault="00ED43B5" w:rsidP="00ED00E3">
            <w:pPr>
              <w:rPr>
                <w:color w:val="000000"/>
              </w:rPr>
            </w:pPr>
            <w:r w:rsidRPr="0017159C">
              <w:rPr>
                <w:rFonts w:hint="eastAsia"/>
                <w:color w:val="000000"/>
              </w:rPr>
              <w:t>规划、计划、各项规章制度健全；严格执行《实验教学规程》中有关规章制度；能向校、院提出可供采纳的实验教学制度改革的建议。实验室有学生实验守则及其它院系级相应的实验教学管理制度，并挂在墙上，学生能严格遵守。</w:t>
            </w:r>
          </w:p>
        </w:tc>
        <w:tc>
          <w:tcPr>
            <w:tcW w:w="1933" w:type="dxa"/>
            <w:vAlign w:val="center"/>
          </w:tcPr>
          <w:p w:rsidR="00ED43B5" w:rsidRPr="0017159C" w:rsidRDefault="00ED43B5" w:rsidP="00ED00E3">
            <w:pPr>
              <w:rPr>
                <w:color w:val="000000"/>
              </w:rPr>
            </w:pPr>
            <w:r w:rsidRPr="0017159C">
              <w:rPr>
                <w:rFonts w:hint="eastAsia"/>
                <w:color w:val="000000"/>
              </w:rPr>
              <w:t>规划、计划、各项规章制度基本健全；能执行《实验教学规程》及有关实验教学规章制度。实验室有学生守则，并挂在墙上，学生能遵守</w:t>
            </w:r>
            <w:r w:rsidRPr="0017159C">
              <w:rPr>
                <w:color w:val="000000"/>
              </w:rPr>
              <w:t xml:space="preserve"> </w:t>
            </w:r>
            <w:r w:rsidRPr="0017159C">
              <w:rPr>
                <w:rFonts w:hint="eastAsia"/>
                <w:color w:val="000000"/>
              </w:rPr>
              <w:t>。</w:t>
            </w:r>
          </w:p>
        </w:tc>
        <w:tc>
          <w:tcPr>
            <w:tcW w:w="455" w:type="dxa"/>
            <w:vAlign w:val="center"/>
          </w:tcPr>
          <w:p w:rsidR="00ED43B5" w:rsidRPr="0017159C" w:rsidRDefault="00ED43B5" w:rsidP="00ED00E3">
            <w:pPr>
              <w:jc w:val="center"/>
              <w:rPr>
                <w:color w:val="000000"/>
              </w:rPr>
            </w:pPr>
            <w:r w:rsidRPr="0017159C">
              <w:rPr>
                <w:rFonts w:hint="eastAsia"/>
                <w:color w:val="000000"/>
              </w:rPr>
              <w:t>3</w:t>
            </w:r>
          </w:p>
        </w:tc>
        <w:tc>
          <w:tcPr>
            <w:tcW w:w="456" w:type="dxa"/>
            <w:vAlign w:val="center"/>
          </w:tcPr>
          <w:p w:rsidR="00ED43B5" w:rsidRPr="0017159C" w:rsidRDefault="00ED43B5" w:rsidP="00ED00E3">
            <w:pPr>
              <w:jc w:val="center"/>
              <w:rPr>
                <w:color w:val="000000"/>
              </w:rPr>
            </w:pPr>
            <w:r w:rsidRPr="0017159C">
              <w:rPr>
                <w:rFonts w:hint="eastAsia"/>
                <w:color w:val="000000"/>
              </w:rPr>
              <w:t>2.4</w:t>
            </w:r>
          </w:p>
        </w:tc>
        <w:tc>
          <w:tcPr>
            <w:tcW w:w="456" w:type="dxa"/>
            <w:vAlign w:val="center"/>
          </w:tcPr>
          <w:p w:rsidR="00ED43B5" w:rsidRPr="0017159C" w:rsidRDefault="00ED43B5" w:rsidP="00ED00E3">
            <w:pPr>
              <w:jc w:val="center"/>
              <w:rPr>
                <w:color w:val="000000"/>
              </w:rPr>
            </w:pPr>
            <w:r w:rsidRPr="0017159C">
              <w:rPr>
                <w:rFonts w:hint="eastAsia"/>
                <w:color w:val="000000"/>
              </w:rPr>
              <w:t>1.8</w:t>
            </w:r>
          </w:p>
        </w:tc>
        <w:tc>
          <w:tcPr>
            <w:tcW w:w="456" w:type="dxa"/>
            <w:vAlign w:val="center"/>
          </w:tcPr>
          <w:p w:rsidR="00ED43B5" w:rsidRPr="0017159C" w:rsidRDefault="00ED43B5" w:rsidP="00ED00E3">
            <w:pPr>
              <w:jc w:val="center"/>
              <w:rPr>
                <w:color w:val="000000"/>
              </w:rPr>
            </w:pPr>
            <w:r w:rsidRPr="0017159C">
              <w:rPr>
                <w:rFonts w:hint="eastAsia"/>
                <w:color w:val="000000"/>
              </w:rPr>
              <w:t>1.2</w:t>
            </w:r>
          </w:p>
        </w:tc>
        <w:tc>
          <w:tcPr>
            <w:tcW w:w="456" w:type="dxa"/>
          </w:tcPr>
          <w:p w:rsidR="00ED43B5" w:rsidRPr="0017159C" w:rsidRDefault="00ED43B5" w:rsidP="00ED00E3">
            <w:pPr>
              <w:rPr>
                <w:color w:val="000000"/>
              </w:rPr>
            </w:pPr>
          </w:p>
        </w:tc>
      </w:tr>
      <w:tr w:rsidR="00ED43B5" w:rsidRPr="0017159C" w:rsidTr="00ED00E3">
        <w:trPr>
          <w:cantSplit/>
          <w:trHeight w:val="1880"/>
          <w:jc w:val="center"/>
        </w:trPr>
        <w:tc>
          <w:tcPr>
            <w:tcW w:w="468" w:type="dxa"/>
            <w:vAlign w:val="center"/>
          </w:tcPr>
          <w:p w:rsidR="00ED43B5" w:rsidRPr="0017159C" w:rsidRDefault="00ED43B5" w:rsidP="00ED00E3">
            <w:pPr>
              <w:spacing w:line="280" w:lineRule="exact"/>
              <w:jc w:val="center"/>
              <w:rPr>
                <w:color w:val="000000"/>
              </w:rPr>
            </w:pPr>
            <w:r w:rsidRPr="0017159C">
              <w:rPr>
                <w:rFonts w:hint="eastAsia"/>
                <w:color w:val="000000"/>
              </w:rPr>
              <w:t>9</w:t>
            </w:r>
          </w:p>
        </w:tc>
        <w:tc>
          <w:tcPr>
            <w:tcW w:w="720" w:type="dxa"/>
            <w:vAlign w:val="center"/>
          </w:tcPr>
          <w:p w:rsidR="00ED43B5" w:rsidRPr="0017159C" w:rsidRDefault="00ED43B5" w:rsidP="00ED00E3">
            <w:pPr>
              <w:jc w:val="center"/>
              <w:rPr>
                <w:color w:val="000000"/>
              </w:rPr>
            </w:pPr>
            <w:r w:rsidRPr="0017159C">
              <w:rPr>
                <w:rFonts w:hint="eastAsia"/>
                <w:color w:val="000000"/>
              </w:rPr>
              <w:t>教学手段</w:t>
            </w:r>
          </w:p>
          <w:p w:rsidR="00ED43B5" w:rsidRPr="0017159C" w:rsidRDefault="00ED43B5" w:rsidP="00ED00E3">
            <w:pPr>
              <w:jc w:val="center"/>
              <w:rPr>
                <w:color w:val="000000"/>
              </w:rPr>
            </w:pPr>
            <w:r w:rsidRPr="0017159C">
              <w:rPr>
                <w:rFonts w:ascii="宋体" w:hAnsi="宋体" w:hint="eastAsia"/>
                <w:color w:val="000000"/>
              </w:rPr>
              <w:t>※</w:t>
            </w:r>
          </w:p>
        </w:tc>
        <w:tc>
          <w:tcPr>
            <w:tcW w:w="4022" w:type="dxa"/>
            <w:vAlign w:val="center"/>
          </w:tcPr>
          <w:p w:rsidR="00ED43B5" w:rsidRPr="0017159C" w:rsidRDefault="00ED43B5" w:rsidP="00ED00E3">
            <w:pPr>
              <w:rPr>
                <w:color w:val="000000"/>
              </w:rPr>
            </w:pPr>
            <w:r w:rsidRPr="0017159C">
              <w:rPr>
                <w:rFonts w:hint="eastAsia"/>
                <w:color w:val="000000"/>
              </w:rPr>
              <w:t>运用现代化技术及先进的实验教学手段，充分利用网络，使用计算机辅助教学实验软件和多媒体教学课件，推广运用虚拟仿真等实验技术手段，实行虚拟仿真实验与实际实验的结合。</w:t>
            </w:r>
          </w:p>
        </w:tc>
        <w:tc>
          <w:tcPr>
            <w:tcW w:w="1933" w:type="dxa"/>
            <w:vAlign w:val="center"/>
          </w:tcPr>
          <w:p w:rsidR="00ED43B5" w:rsidRPr="0017159C" w:rsidRDefault="00ED43B5" w:rsidP="00ED00E3">
            <w:pPr>
              <w:rPr>
                <w:color w:val="000000"/>
              </w:rPr>
            </w:pPr>
            <w:r w:rsidRPr="0017159C">
              <w:rPr>
                <w:rFonts w:hint="eastAsia"/>
                <w:color w:val="000000"/>
              </w:rPr>
              <w:t>较少运用现代化技术及先进的实验教学手段进行教学。</w:t>
            </w:r>
          </w:p>
        </w:tc>
        <w:tc>
          <w:tcPr>
            <w:tcW w:w="455" w:type="dxa"/>
            <w:vAlign w:val="center"/>
          </w:tcPr>
          <w:p w:rsidR="00ED43B5" w:rsidRPr="0017159C" w:rsidRDefault="00ED43B5" w:rsidP="00ED00E3">
            <w:pPr>
              <w:jc w:val="center"/>
              <w:rPr>
                <w:color w:val="000000"/>
              </w:rPr>
            </w:pPr>
            <w:r w:rsidRPr="0017159C">
              <w:rPr>
                <w:rFonts w:hint="eastAsia"/>
                <w:color w:val="000000"/>
              </w:rPr>
              <w:t>3</w:t>
            </w:r>
          </w:p>
        </w:tc>
        <w:tc>
          <w:tcPr>
            <w:tcW w:w="456" w:type="dxa"/>
            <w:vAlign w:val="center"/>
          </w:tcPr>
          <w:p w:rsidR="00ED43B5" w:rsidRPr="0017159C" w:rsidRDefault="00ED43B5" w:rsidP="00ED00E3">
            <w:pPr>
              <w:jc w:val="center"/>
              <w:rPr>
                <w:color w:val="000000"/>
              </w:rPr>
            </w:pPr>
            <w:r w:rsidRPr="0017159C">
              <w:rPr>
                <w:rFonts w:hint="eastAsia"/>
                <w:color w:val="000000"/>
              </w:rPr>
              <w:t>2.4</w:t>
            </w:r>
          </w:p>
        </w:tc>
        <w:tc>
          <w:tcPr>
            <w:tcW w:w="456" w:type="dxa"/>
            <w:vAlign w:val="center"/>
          </w:tcPr>
          <w:p w:rsidR="00ED43B5" w:rsidRPr="0017159C" w:rsidRDefault="00ED43B5" w:rsidP="00ED00E3">
            <w:pPr>
              <w:jc w:val="center"/>
              <w:rPr>
                <w:color w:val="000000"/>
              </w:rPr>
            </w:pPr>
            <w:r w:rsidRPr="0017159C">
              <w:rPr>
                <w:rFonts w:hint="eastAsia"/>
                <w:color w:val="000000"/>
              </w:rPr>
              <w:t>1.8</w:t>
            </w:r>
          </w:p>
        </w:tc>
        <w:tc>
          <w:tcPr>
            <w:tcW w:w="456" w:type="dxa"/>
            <w:vAlign w:val="center"/>
          </w:tcPr>
          <w:p w:rsidR="00ED43B5" w:rsidRPr="0017159C" w:rsidRDefault="00ED43B5" w:rsidP="00ED00E3">
            <w:pPr>
              <w:jc w:val="center"/>
              <w:rPr>
                <w:color w:val="000000"/>
              </w:rPr>
            </w:pPr>
            <w:r w:rsidRPr="0017159C">
              <w:rPr>
                <w:rFonts w:hint="eastAsia"/>
                <w:color w:val="000000"/>
              </w:rPr>
              <w:t>1.2</w:t>
            </w:r>
          </w:p>
        </w:tc>
        <w:tc>
          <w:tcPr>
            <w:tcW w:w="456" w:type="dxa"/>
          </w:tcPr>
          <w:p w:rsidR="00ED43B5" w:rsidRPr="0017159C" w:rsidRDefault="00ED43B5" w:rsidP="00ED00E3">
            <w:pPr>
              <w:rPr>
                <w:color w:val="000000"/>
              </w:rPr>
            </w:pPr>
          </w:p>
        </w:tc>
      </w:tr>
    </w:tbl>
    <w:p w:rsidR="00ED43B5" w:rsidRPr="00371027" w:rsidRDefault="00ED43B5" w:rsidP="00ED43B5">
      <w:pPr>
        <w:pStyle w:val="a3"/>
        <w:numPr>
          <w:ilvl w:val="0"/>
          <w:numId w:val="1"/>
        </w:numPr>
        <w:spacing w:before="240" w:after="240"/>
        <w:ind w:left="964" w:firstLineChars="0" w:hanging="482"/>
        <w:jc w:val="center"/>
        <w:rPr>
          <w:b/>
          <w:color w:val="000000"/>
          <w:sz w:val="28"/>
        </w:rPr>
      </w:pPr>
      <w:r w:rsidRPr="00371027">
        <w:rPr>
          <w:rFonts w:hint="eastAsia"/>
          <w:b/>
          <w:color w:val="000000"/>
          <w:sz w:val="28"/>
        </w:rPr>
        <w:t>仪器设备管理（共</w:t>
      </w:r>
      <w:r w:rsidRPr="00371027">
        <w:rPr>
          <w:rFonts w:hint="eastAsia"/>
          <w:b/>
          <w:color w:val="000000"/>
          <w:sz w:val="28"/>
        </w:rPr>
        <w:t>10</w:t>
      </w:r>
      <w:r w:rsidRPr="00371027">
        <w:rPr>
          <w:rFonts w:hint="eastAsia"/>
          <w:b/>
          <w:color w:val="000000"/>
          <w:sz w:val="28"/>
        </w:rPr>
        <w:t>分）</w:t>
      </w:r>
    </w:p>
    <w:tbl>
      <w:tblPr>
        <w:tblW w:w="94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14"/>
        <w:gridCol w:w="1005"/>
        <w:gridCol w:w="3190"/>
        <w:gridCol w:w="2257"/>
        <w:gridCol w:w="519"/>
        <w:gridCol w:w="520"/>
        <w:gridCol w:w="519"/>
        <w:gridCol w:w="520"/>
        <w:gridCol w:w="499"/>
      </w:tblGrid>
      <w:tr w:rsidR="00ED43B5" w:rsidRPr="0017159C" w:rsidTr="00ED00E3">
        <w:trPr>
          <w:cantSplit/>
          <w:trHeight w:val="451"/>
          <w:jc w:val="center"/>
        </w:trPr>
        <w:tc>
          <w:tcPr>
            <w:tcW w:w="414" w:type="dxa"/>
            <w:vMerge w:val="restart"/>
            <w:tcMar>
              <w:left w:w="0" w:type="dxa"/>
              <w:right w:w="0" w:type="dxa"/>
            </w:tcMar>
            <w:vAlign w:val="center"/>
          </w:tcPr>
          <w:p w:rsidR="00ED43B5" w:rsidRPr="0017159C" w:rsidRDefault="00ED43B5" w:rsidP="00ED00E3">
            <w:pPr>
              <w:jc w:val="center"/>
              <w:rPr>
                <w:color w:val="000000"/>
              </w:rPr>
            </w:pPr>
            <w:r w:rsidRPr="0017159C">
              <w:rPr>
                <w:rFonts w:hint="eastAsia"/>
                <w:color w:val="000000"/>
              </w:rPr>
              <w:t>序号</w:t>
            </w:r>
          </w:p>
        </w:tc>
        <w:tc>
          <w:tcPr>
            <w:tcW w:w="1005" w:type="dxa"/>
            <w:vMerge w:val="restart"/>
            <w:tcMar>
              <w:left w:w="0" w:type="dxa"/>
              <w:right w:w="0" w:type="dxa"/>
            </w:tcMar>
            <w:vAlign w:val="center"/>
          </w:tcPr>
          <w:p w:rsidR="00ED43B5" w:rsidRPr="0017159C" w:rsidRDefault="00ED43B5" w:rsidP="00ED00E3">
            <w:pPr>
              <w:jc w:val="center"/>
              <w:rPr>
                <w:color w:val="000000"/>
              </w:rPr>
            </w:pPr>
            <w:r w:rsidRPr="0017159C">
              <w:rPr>
                <w:rFonts w:hint="eastAsia"/>
                <w:color w:val="000000"/>
              </w:rPr>
              <w:t>评估内容</w:t>
            </w:r>
          </w:p>
        </w:tc>
        <w:tc>
          <w:tcPr>
            <w:tcW w:w="5447" w:type="dxa"/>
            <w:gridSpan w:val="2"/>
            <w:tcMar>
              <w:left w:w="0" w:type="dxa"/>
              <w:right w:w="0" w:type="dxa"/>
            </w:tcMar>
            <w:vAlign w:val="center"/>
          </w:tcPr>
          <w:p w:rsidR="00ED43B5" w:rsidRPr="0017159C" w:rsidRDefault="00ED43B5" w:rsidP="00ED00E3">
            <w:pPr>
              <w:jc w:val="center"/>
              <w:rPr>
                <w:color w:val="000000"/>
              </w:rPr>
            </w:pPr>
            <w:r w:rsidRPr="0017159C">
              <w:rPr>
                <w:rFonts w:hint="eastAsia"/>
                <w:color w:val="000000"/>
              </w:rPr>
              <w:t>等级标准及内涵</w:t>
            </w:r>
          </w:p>
        </w:tc>
        <w:tc>
          <w:tcPr>
            <w:tcW w:w="2078" w:type="dxa"/>
            <w:gridSpan w:val="4"/>
            <w:tcMar>
              <w:left w:w="0" w:type="dxa"/>
              <w:right w:w="0" w:type="dxa"/>
            </w:tcMar>
            <w:vAlign w:val="center"/>
          </w:tcPr>
          <w:p w:rsidR="00ED43B5" w:rsidRPr="003D2DD0" w:rsidRDefault="00ED43B5" w:rsidP="00ED00E3">
            <w:pPr>
              <w:jc w:val="center"/>
              <w:rPr>
                <w:color w:val="000000"/>
              </w:rPr>
            </w:pPr>
            <w:r w:rsidRPr="003D2DD0">
              <w:rPr>
                <w:rFonts w:hint="eastAsia"/>
                <w:color w:val="000000"/>
              </w:rPr>
              <w:t>考核等级和分值</w:t>
            </w:r>
          </w:p>
        </w:tc>
        <w:tc>
          <w:tcPr>
            <w:tcW w:w="499" w:type="dxa"/>
            <w:tcMar>
              <w:left w:w="0" w:type="dxa"/>
              <w:right w:w="0" w:type="dxa"/>
            </w:tcMar>
            <w:vAlign w:val="center"/>
          </w:tcPr>
          <w:p w:rsidR="00ED43B5" w:rsidRPr="0017159C" w:rsidRDefault="00ED43B5" w:rsidP="00ED00E3">
            <w:pPr>
              <w:jc w:val="center"/>
              <w:rPr>
                <w:color w:val="000000"/>
              </w:rPr>
            </w:pPr>
            <w:r w:rsidRPr="0017159C">
              <w:rPr>
                <w:rFonts w:hint="eastAsia"/>
                <w:color w:val="000000"/>
              </w:rPr>
              <w:t>得分</w:t>
            </w:r>
          </w:p>
        </w:tc>
      </w:tr>
      <w:tr w:rsidR="00ED43B5" w:rsidRPr="0017159C" w:rsidTr="00ED00E3">
        <w:trPr>
          <w:cantSplit/>
          <w:trHeight w:val="456"/>
          <w:jc w:val="center"/>
        </w:trPr>
        <w:tc>
          <w:tcPr>
            <w:tcW w:w="414" w:type="dxa"/>
            <w:vMerge/>
            <w:tcMar>
              <w:left w:w="0" w:type="dxa"/>
              <w:right w:w="0" w:type="dxa"/>
            </w:tcMar>
            <w:vAlign w:val="center"/>
          </w:tcPr>
          <w:p w:rsidR="00ED43B5" w:rsidRPr="0017159C" w:rsidRDefault="00ED43B5" w:rsidP="00ED00E3">
            <w:pPr>
              <w:jc w:val="center"/>
              <w:rPr>
                <w:color w:val="000000"/>
              </w:rPr>
            </w:pPr>
          </w:p>
        </w:tc>
        <w:tc>
          <w:tcPr>
            <w:tcW w:w="1005" w:type="dxa"/>
            <w:vMerge/>
            <w:tcMar>
              <w:left w:w="0" w:type="dxa"/>
              <w:right w:w="0" w:type="dxa"/>
            </w:tcMar>
            <w:vAlign w:val="center"/>
          </w:tcPr>
          <w:p w:rsidR="00ED43B5" w:rsidRPr="0017159C" w:rsidRDefault="00ED43B5" w:rsidP="00ED00E3">
            <w:pPr>
              <w:jc w:val="center"/>
              <w:rPr>
                <w:color w:val="000000"/>
              </w:rPr>
            </w:pPr>
          </w:p>
        </w:tc>
        <w:tc>
          <w:tcPr>
            <w:tcW w:w="3190" w:type="dxa"/>
            <w:tcMar>
              <w:left w:w="0" w:type="dxa"/>
              <w:right w:w="0" w:type="dxa"/>
            </w:tcMar>
            <w:vAlign w:val="center"/>
          </w:tcPr>
          <w:p w:rsidR="00ED43B5" w:rsidRPr="0017159C" w:rsidRDefault="00ED43B5" w:rsidP="00ED00E3">
            <w:pPr>
              <w:jc w:val="center"/>
              <w:rPr>
                <w:color w:val="000000"/>
              </w:rPr>
            </w:pPr>
            <w:r w:rsidRPr="0017159C">
              <w:rPr>
                <w:color w:val="000000"/>
              </w:rPr>
              <w:t>A</w:t>
            </w:r>
            <w:r w:rsidRPr="0017159C">
              <w:rPr>
                <w:rFonts w:hint="eastAsia"/>
                <w:color w:val="000000"/>
              </w:rPr>
              <w:t>级</w:t>
            </w:r>
          </w:p>
        </w:tc>
        <w:tc>
          <w:tcPr>
            <w:tcW w:w="2257" w:type="dxa"/>
            <w:tcMar>
              <w:left w:w="0" w:type="dxa"/>
              <w:right w:w="0" w:type="dxa"/>
            </w:tcMar>
            <w:vAlign w:val="center"/>
          </w:tcPr>
          <w:p w:rsidR="00ED43B5" w:rsidRPr="0017159C" w:rsidRDefault="00ED43B5" w:rsidP="00ED00E3">
            <w:pPr>
              <w:jc w:val="center"/>
              <w:rPr>
                <w:color w:val="000000"/>
              </w:rPr>
            </w:pPr>
            <w:r w:rsidRPr="0017159C">
              <w:rPr>
                <w:color w:val="000000"/>
              </w:rPr>
              <w:t>C</w:t>
            </w:r>
            <w:r w:rsidRPr="0017159C">
              <w:rPr>
                <w:rFonts w:hint="eastAsia"/>
                <w:color w:val="000000"/>
              </w:rPr>
              <w:t>级</w:t>
            </w:r>
          </w:p>
        </w:tc>
        <w:tc>
          <w:tcPr>
            <w:tcW w:w="519" w:type="dxa"/>
            <w:tcMar>
              <w:left w:w="0" w:type="dxa"/>
              <w:right w:w="0" w:type="dxa"/>
            </w:tcMar>
            <w:vAlign w:val="center"/>
          </w:tcPr>
          <w:p w:rsidR="00ED43B5" w:rsidRPr="0017159C" w:rsidRDefault="00ED43B5" w:rsidP="00ED00E3">
            <w:pPr>
              <w:jc w:val="center"/>
              <w:rPr>
                <w:color w:val="000000"/>
              </w:rPr>
            </w:pPr>
            <w:r w:rsidRPr="0017159C">
              <w:rPr>
                <w:color w:val="000000"/>
              </w:rPr>
              <w:t>A</w:t>
            </w:r>
          </w:p>
        </w:tc>
        <w:tc>
          <w:tcPr>
            <w:tcW w:w="520" w:type="dxa"/>
            <w:tcMar>
              <w:left w:w="0" w:type="dxa"/>
              <w:right w:w="0" w:type="dxa"/>
            </w:tcMar>
            <w:vAlign w:val="center"/>
          </w:tcPr>
          <w:p w:rsidR="00ED43B5" w:rsidRPr="0017159C" w:rsidRDefault="00ED43B5" w:rsidP="00ED00E3">
            <w:pPr>
              <w:jc w:val="center"/>
              <w:rPr>
                <w:color w:val="000000"/>
              </w:rPr>
            </w:pPr>
            <w:r w:rsidRPr="0017159C">
              <w:rPr>
                <w:color w:val="000000"/>
              </w:rPr>
              <w:t>B</w:t>
            </w:r>
          </w:p>
        </w:tc>
        <w:tc>
          <w:tcPr>
            <w:tcW w:w="519" w:type="dxa"/>
            <w:tcMar>
              <w:left w:w="0" w:type="dxa"/>
              <w:right w:w="0" w:type="dxa"/>
            </w:tcMar>
            <w:vAlign w:val="center"/>
          </w:tcPr>
          <w:p w:rsidR="00ED43B5" w:rsidRPr="0017159C" w:rsidRDefault="00ED43B5" w:rsidP="00ED00E3">
            <w:pPr>
              <w:jc w:val="center"/>
              <w:rPr>
                <w:color w:val="000000"/>
              </w:rPr>
            </w:pPr>
            <w:r w:rsidRPr="0017159C">
              <w:rPr>
                <w:color w:val="000000"/>
              </w:rPr>
              <w:t>C</w:t>
            </w:r>
          </w:p>
        </w:tc>
        <w:tc>
          <w:tcPr>
            <w:tcW w:w="520" w:type="dxa"/>
            <w:tcMar>
              <w:left w:w="0" w:type="dxa"/>
              <w:right w:w="0" w:type="dxa"/>
            </w:tcMar>
            <w:vAlign w:val="center"/>
          </w:tcPr>
          <w:p w:rsidR="00ED43B5" w:rsidRPr="0017159C" w:rsidRDefault="00ED43B5" w:rsidP="00ED00E3">
            <w:pPr>
              <w:jc w:val="center"/>
              <w:rPr>
                <w:color w:val="000000"/>
              </w:rPr>
            </w:pPr>
            <w:r w:rsidRPr="0017159C">
              <w:rPr>
                <w:color w:val="000000"/>
              </w:rPr>
              <w:t>D</w:t>
            </w:r>
          </w:p>
        </w:tc>
        <w:tc>
          <w:tcPr>
            <w:tcW w:w="499" w:type="dxa"/>
            <w:tcMar>
              <w:left w:w="0" w:type="dxa"/>
              <w:right w:w="0" w:type="dxa"/>
            </w:tcMar>
            <w:vAlign w:val="center"/>
          </w:tcPr>
          <w:p w:rsidR="00ED43B5" w:rsidRPr="0017159C" w:rsidRDefault="00ED43B5" w:rsidP="00ED00E3">
            <w:pPr>
              <w:jc w:val="center"/>
              <w:rPr>
                <w:color w:val="000000"/>
              </w:rPr>
            </w:pPr>
          </w:p>
        </w:tc>
      </w:tr>
      <w:tr w:rsidR="00ED43B5" w:rsidRPr="0017159C" w:rsidTr="00ED00E3">
        <w:trPr>
          <w:cantSplit/>
          <w:trHeight w:val="2310"/>
          <w:jc w:val="center"/>
        </w:trPr>
        <w:tc>
          <w:tcPr>
            <w:tcW w:w="414" w:type="dxa"/>
            <w:vAlign w:val="center"/>
          </w:tcPr>
          <w:p w:rsidR="00ED43B5" w:rsidRPr="0017159C" w:rsidRDefault="00ED43B5" w:rsidP="00ED00E3">
            <w:pPr>
              <w:jc w:val="center"/>
              <w:rPr>
                <w:color w:val="000000"/>
              </w:rPr>
            </w:pPr>
            <w:r w:rsidRPr="0017159C">
              <w:rPr>
                <w:rFonts w:hint="eastAsia"/>
                <w:color w:val="000000"/>
              </w:rPr>
              <w:lastRenderedPageBreak/>
              <w:t>1</w:t>
            </w:r>
          </w:p>
        </w:tc>
        <w:tc>
          <w:tcPr>
            <w:tcW w:w="1005" w:type="dxa"/>
            <w:vAlign w:val="center"/>
          </w:tcPr>
          <w:p w:rsidR="00ED43B5" w:rsidRPr="0017159C" w:rsidRDefault="00ED43B5" w:rsidP="00ED00E3">
            <w:pPr>
              <w:spacing w:before="100" w:beforeAutospacing="1" w:after="100" w:afterAutospacing="1"/>
              <w:jc w:val="center"/>
              <w:rPr>
                <w:rFonts w:ascii="宋体" w:hAnsi="宋体"/>
                <w:color w:val="000000"/>
              </w:rPr>
            </w:pPr>
            <w:r w:rsidRPr="0017159C">
              <w:rPr>
                <w:rFonts w:hint="eastAsia"/>
                <w:color w:val="000000"/>
              </w:rPr>
              <w:t>仪器设备管理</w:t>
            </w:r>
            <w:r w:rsidRPr="0017159C">
              <w:rPr>
                <w:rFonts w:ascii="宋体" w:hAnsi="宋体" w:hint="eastAsia"/>
                <w:color w:val="000000"/>
              </w:rPr>
              <w:t>※</w:t>
            </w:r>
          </w:p>
        </w:tc>
        <w:tc>
          <w:tcPr>
            <w:tcW w:w="3190" w:type="dxa"/>
            <w:vAlign w:val="center"/>
          </w:tcPr>
          <w:p w:rsidR="00ED43B5" w:rsidRPr="0017159C" w:rsidRDefault="00ED43B5" w:rsidP="00ED00E3">
            <w:pPr>
              <w:spacing w:before="100" w:beforeAutospacing="1" w:after="100" w:afterAutospacing="1"/>
              <w:rPr>
                <w:rFonts w:ascii="宋体" w:hAnsi="宋体"/>
                <w:color w:val="000000"/>
              </w:rPr>
            </w:pPr>
            <w:r w:rsidRPr="0017159C">
              <w:rPr>
                <w:rFonts w:hint="eastAsia"/>
                <w:color w:val="000000"/>
              </w:rPr>
              <w:t>实验室有仪器设备的管理制度；仪器设备损坏、丢失有赔偿制度等；</w:t>
            </w:r>
            <w:r w:rsidRPr="0017159C">
              <w:rPr>
                <w:rFonts w:hint="eastAsia"/>
                <w:color w:val="000000"/>
              </w:rPr>
              <w:t xml:space="preserve"> 1000</w:t>
            </w:r>
            <w:r w:rsidRPr="0017159C">
              <w:rPr>
                <w:rFonts w:hint="eastAsia"/>
                <w:color w:val="000000"/>
              </w:rPr>
              <w:t>元以上</w:t>
            </w:r>
            <w:r w:rsidRPr="0017159C">
              <w:rPr>
                <w:rFonts w:hint="eastAsia"/>
                <w:color w:val="000000"/>
              </w:rPr>
              <w:t>(</w:t>
            </w:r>
            <w:r w:rsidRPr="0017159C">
              <w:rPr>
                <w:rFonts w:hint="eastAsia"/>
                <w:color w:val="000000"/>
              </w:rPr>
              <w:t>含</w:t>
            </w:r>
            <w:r w:rsidRPr="0017159C">
              <w:rPr>
                <w:rFonts w:hint="eastAsia"/>
                <w:color w:val="000000"/>
              </w:rPr>
              <w:t>1000</w:t>
            </w:r>
            <w:r w:rsidRPr="0017159C">
              <w:rPr>
                <w:rFonts w:hint="eastAsia"/>
                <w:color w:val="000000"/>
              </w:rPr>
              <w:t>元</w:t>
            </w:r>
            <w:r w:rsidRPr="0017159C">
              <w:rPr>
                <w:rFonts w:hint="eastAsia"/>
                <w:color w:val="000000"/>
              </w:rPr>
              <w:t>)</w:t>
            </w:r>
            <w:r w:rsidRPr="0017159C">
              <w:rPr>
                <w:rFonts w:hint="eastAsia"/>
                <w:color w:val="000000"/>
              </w:rPr>
              <w:t>仪器设备的帐、物、卡相符率达到</w:t>
            </w:r>
            <w:r w:rsidRPr="0017159C">
              <w:rPr>
                <w:color w:val="000000"/>
              </w:rPr>
              <w:t>100%</w:t>
            </w:r>
            <w:r w:rsidRPr="0017159C">
              <w:rPr>
                <w:rFonts w:hint="eastAsia"/>
                <w:color w:val="000000"/>
              </w:rPr>
              <w:t>，年使用机时不低于</w:t>
            </w:r>
            <w:r w:rsidRPr="0017159C">
              <w:rPr>
                <w:rFonts w:hint="eastAsia"/>
                <w:color w:val="000000"/>
              </w:rPr>
              <w:t>800</w:t>
            </w:r>
            <w:r w:rsidRPr="0017159C">
              <w:rPr>
                <w:rFonts w:hint="eastAsia"/>
                <w:color w:val="000000"/>
              </w:rPr>
              <w:t>学时。</w:t>
            </w:r>
          </w:p>
        </w:tc>
        <w:tc>
          <w:tcPr>
            <w:tcW w:w="2257" w:type="dxa"/>
          </w:tcPr>
          <w:p w:rsidR="00ED43B5" w:rsidRPr="0017159C" w:rsidRDefault="00ED43B5" w:rsidP="00ED00E3">
            <w:pPr>
              <w:spacing w:before="100" w:beforeAutospacing="1" w:after="100" w:afterAutospacing="1"/>
              <w:rPr>
                <w:rFonts w:ascii="宋体" w:hAnsi="宋体"/>
                <w:color w:val="000000"/>
              </w:rPr>
            </w:pPr>
            <w:r w:rsidRPr="0017159C">
              <w:rPr>
                <w:rFonts w:hint="eastAsia"/>
                <w:color w:val="000000"/>
              </w:rPr>
              <w:t>实验室仪器设备的管理制度、损坏、丢失赔偿制度等基本齐全。</w:t>
            </w:r>
            <w:r w:rsidRPr="0017159C">
              <w:rPr>
                <w:rFonts w:hint="eastAsia"/>
                <w:color w:val="000000"/>
              </w:rPr>
              <w:t>1000</w:t>
            </w:r>
            <w:r w:rsidRPr="0017159C">
              <w:rPr>
                <w:rFonts w:hint="eastAsia"/>
                <w:color w:val="000000"/>
              </w:rPr>
              <w:t>元以上</w:t>
            </w:r>
            <w:r w:rsidRPr="0017159C">
              <w:rPr>
                <w:rFonts w:hint="eastAsia"/>
                <w:color w:val="000000"/>
              </w:rPr>
              <w:t>(</w:t>
            </w:r>
            <w:r w:rsidRPr="0017159C">
              <w:rPr>
                <w:rFonts w:hint="eastAsia"/>
                <w:color w:val="000000"/>
              </w:rPr>
              <w:t>含</w:t>
            </w:r>
            <w:r w:rsidRPr="0017159C">
              <w:rPr>
                <w:rFonts w:hint="eastAsia"/>
                <w:color w:val="000000"/>
              </w:rPr>
              <w:t>1000</w:t>
            </w:r>
            <w:r w:rsidRPr="0017159C">
              <w:rPr>
                <w:rFonts w:hint="eastAsia"/>
                <w:color w:val="000000"/>
              </w:rPr>
              <w:t>元</w:t>
            </w:r>
            <w:r w:rsidRPr="0017159C">
              <w:rPr>
                <w:rFonts w:hint="eastAsia"/>
                <w:color w:val="000000"/>
              </w:rPr>
              <w:t>)</w:t>
            </w:r>
            <w:r w:rsidRPr="0017159C">
              <w:rPr>
                <w:rFonts w:hint="eastAsia"/>
                <w:color w:val="000000"/>
              </w:rPr>
              <w:t>仪器设备的帐、物、卡相符率达到</w:t>
            </w:r>
            <w:r w:rsidRPr="0017159C">
              <w:rPr>
                <w:rFonts w:hint="eastAsia"/>
                <w:color w:val="000000"/>
              </w:rPr>
              <w:t>8</w:t>
            </w:r>
            <w:r w:rsidRPr="0017159C">
              <w:rPr>
                <w:color w:val="000000"/>
              </w:rPr>
              <w:t>0%</w:t>
            </w:r>
            <w:r w:rsidRPr="0017159C">
              <w:rPr>
                <w:rFonts w:hint="eastAsia"/>
                <w:color w:val="000000"/>
              </w:rPr>
              <w:t>使用机时不低于</w:t>
            </w:r>
            <w:r w:rsidRPr="0017159C">
              <w:rPr>
                <w:rFonts w:hint="eastAsia"/>
                <w:color w:val="000000"/>
              </w:rPr>
              <w:t>400</w:t>
            </w:r>
            <w:r w:rsidRPr="0017159C">
              <w:rPr>
                <w:rFonts w:hint="eastAsia"/>
                <w:color w:val="000000"/>
              </w:rPr>
              <w:t>学时。</w:t>
            </w:r>
          </w:p>
        </w:tc>
        <w:tc>
          <w:tcPr>
            <w:tcW w:w="519" w:type="dxa"/>
            <w:vAlign w:val="center"/>
          </w:tcPr>
          <w:p w:rsidR="00ED43B5" w:rsidRPr="0017159C" w:rsidRDefault="00ED43B5" w:rsidP="00ED00E3">
            <w:pPr>
              <w:rPr>
                <w:rFonts w:ascii="宋体" w:hAnsi="宋体"/>
                <w:color w:val="000000"/>
              </w:rPr>
            </w:pPr>
            <w:r w:rsidRPr="0017159C">
              <w:rPr>
                <w:rFonts w:ascii="宋体" w:hAnsi="宋体" w:hint="eastAsia"/>
                <w:color w:val="000000"/>
              </w:rPr>
              <w:t>5</w:t>
            </w:r>
          </w:p>
        </w:tc>
        <w:tc>
          <w:tcPr>
            <w:tcW w:w="520" w:type="dxa"/>
            <w:vAlign w:val="center"/>
          </w:tcPr>
          <w:p w:rsidR="00ED43B5" w:rsidRPr="0017159C" w:rsidRDefault="00ED43B5" w:rsidP="00ED00E3">
            <w:pPr>
              <w:rPr>
                <w:color w:val="000000"/>
              </w:rPr>
            </w:pPr>
            <w:r w:rsidRPr="0017159C">
              <w:rPr>
                <w:rFonts w:hint="eastAsia"/>
                <w:color w:val="000000"/>
              </w:rPr>
              <w:t>4</w:t>
            </w:r>
          </w:p>
        </w:tc>
        <w:tc>
          <w:tcPr>
            <w:tcW w:w="519" w:type="dxa"/>
            <w:vAlign w:val="center"/>
          </w:tcPr>
          <w:p w:rsidR="00ED43B5" w:rsidRPr="0017159C" w:rsidRDefault="00ED43B5" w:rsidP="00ED00E3">
            <w:pPr>
              <w:rPr>
                <w:color w:val="000000"/>
              </w:rPr>
            </w:pPr>
            <w:r w:rsidRPr="0017159C">
              <w:rPr>
                <w:rFonts w:hint="eastAsia"/>
                <w:color w:val="000000"/>
              </w:rPr>
              <w:t>3</w:t>
            </w:r>
          </w:p>
        </w:tc>
        <w:tc>
          <w:tcPr>
            <w:tcW w:w="520" w:type="dxa"/>
            <w:vAlign w:val="center"/>
          </w:tcPr>
          <w:p w:rsidR="00ED43B5" w:rsidRPr="0017159C" w:rsidRDefault="00ED43B5" w:rsidP="00ED00E3">
            <w:pPr>
              <w:rPr>
                <w:color w:val="000000"/>
              </w:rPr>
            </w:pPr>
            <w:r w:rsidRPr="0017159C">
              <w:rPr>
                <w:rFonts w:hint="eastAsia"/>
                <w:color w:val="000000"/>
              </w:rPr>
              <w:t>2</w:t>
            </w:r>
          </w:p>
        </w:tc>
        <w:tc>
          <w:tcPr>
            <w:tcW w:w="499" w:type="dxa"/>
            <w:vAlign w:val="center"/>
          </w:tcPr>
          <w:p w:rsidR="00ED43B5" w:rsidRPr="0017159C" w:rsidRDefault="00ED43B5" w:rsidP="00ED00E3">
            <w:pPr>
              <w:spacing w:before="100" w:beforeAutospacing="1" w:after="100" w:afterAutospacing="1"/>
              <w:jc w:val="center"/>
              <w:rPr>
                <w:rFonts w:ascii="宋体" w:hAnsi="宋体"/>
                <w:color w:val="000000"/>
              </w:rPr>
            </w:pPr>
          </w:p>
        </w:tc>
      </w:tr>
      <w:tr w:rsidR="00ED43B5" w:rsidRPr="0017159C" w:rsidTr="00ED00E3">
        <w:trPr>
          <w:cantSplit/>
          <w:trHeight w:val="897"/>
          <w:jc w:val="center"/>
        </w:trPr>
        <w:tc>
          <w:tcPr>
            <w:tcW w:w="414" w:type="dxa"/>
            <w:vAlign w:val="center"/>
          </w:tcPr>
          <w:p w:rsidR="00ED43B5" w:rsidRPr="0017159C" w:rsidRDefault="00ED43B5" w:rsidP="00ED00E3">
            <w:pPr>
              <w:jc w:val="center"/>
              <w:rPr>
                <w:color w:val="000000"/>
              </w:rPr>
            </w:pPr>
            <w:r w:rsidRPr="0017159C">
              <w:rPr>
                <w:rFonts w:hint="eastAsia"/>
                <w:color w:val="000000"/>
              </w:rPr>
              <w:t>2</w:t>
            </w:r>
          </w:p>
        </w:tc>
        <w:tc>
          <w:tcPr>
            <w:tcW w:w="1005" w:type="dxa"/>
            <w:vAlign w:val="center"/>
          </w:tcPr>
          <w:p w:rsidR="00ED43B5" w:rsidRPr="0017159C" w:rsidRDefault="00ED43B5" w:rsidP="00ED00E3">
            <w:pPr>
              <w:spacing w:before="100" w:beforeAutospacing="1" w:after="100" w:afterAutospacing="1"/>
              <w:jc w:val="center"/>
              <w:rPr>
                <w:rFonts w:ascii="宋体" w:hAnsi="宋体"/>
                <w:color w:val="000000"/>
              </w:rPr>
            </w:pPr>
            <w:r w:rsidRPr="0017159C">
              <w:rPr>
                <w:rFonts w:hint="eastAsia"/>
                <w:color w:val="000000"/>
              </w:rPr>
              <w:t>仪器设备的维修、完好率</w:t>
            </w:r>
            <w:r w:rsidRPr="0017159C">
              <w:rPr>
                <w:rFonts w:ascii="宋体" w:hAnsi="宋体" w:hint="eastAsia"/>
                <w:color w:val="000000"/>
              </w:rPr>
              <w:t>※</w:t>
            </w:r>
          </w:p>
        </w:tc>
        <w:tc>
          <w:tcPr>
            <w:tcW w:w="3190" w:type="dxa"/>
            <w:vAlign w:val="center"/>
          </w:tcPr>
          <w:p w:rsidR="00ED43B5" w:rsidRPr="0017159C" w:rsidRDefault="00ED43B5" w:rsidP="00ED00E3">
            <w:pPr>
              <w:spacing w:before="100" w:beforeAutospacing="1" w:after="100" w:afterAutospacing="1"/>
              <w:rPr>
                <w:color w:val="000000"/>
              </w:rPr>
            </w:pPr>
            <w:r w:rsidRPr="0017159C">
              <w:rPr>
                <w:rFonts w:hint="eastAsia"/>
                <w:color w:val="000000"/>
              </w:rPr>
              <w:t>有仪器设备维护、维修记录，仪器设备维修及时，现有仪器设备（固定资产）完好率达到</w:t>
            </w:r>
            <w:r w:rsidRPr="0017159C">
              <w:rPr>
                <w:rFonts w:hint="eastAsia"/>
                <w:color w:val="000000"/>
              </w:rPr>
              <w:t>95</w:t>
            </w:r>
            <w:r w:rsidRPr="0017159C">
              <w:rPr>
                <w:color w:val="000000"/>
              </w:rPr>
              <w:t xml:space="preserve">% </w:t>
            </w:r>
            <w:r w:rsidRPr="0017159C">
              <w:rPr>
                <w:rFonts w:hint="eastAsia"/>
                <w:color w:val="000000"/>
              </w:rPr>
              <w:t>。（仪器设备完好率</w:t>
            </w:r>
            <w:r w:rsidRPr="0017159C">
              <w:rPr>
                <w:rFonts w:hint="eastAsia"/>
                <w:color w:val="000000"/>
              </w:rPr>
              <w:t>=1000</w:t>
            </w:r>
            <w:r w:rsidRPr="0017159C">
              <w:rPr>
                <w:rFonts w:hint="eastAsia"/>
                <w:color w:val="000000"/>
              </w:rPr>
              <w:t>元以上可正常使用的仪器设备数</w:t>
            </w:r>
            <w:r w:rsidRPr="0017159C">
              <w:rPr>
                <w:rFonts w:hint="eastAsia"/>
                <w:color w:val="000000"/>
              </w:rPr>
              <w:t>/1000</w:t>
            </w:r>
            <w:r w:rsidRPr="0017159C">
              <w:rPr>
                <w:rFonts w:hint="eastAsia"/>
                <w:color w:val="000000"/>
              </w:rPr>
              <w:t>元以上总的仪器设备数</w:t>
            </w:r>
            <w:r w:rsidRPr="0017159C">
              <w:rPr>
                <w:rFonts w:ascii="宋体" w:hAnsi="宋体" w:hint="eastAsia"/>
                <w:color w:val="000000"/>
                <w:sz w:val="18"/>
              </w:rPr>
              <w:t>×</w:t>
            </w:r>
            <w:r w:rsidRPr="0017159C">
              <w:rPr>
                <w:rFonts w:hint="eastAsia"/>
                <w:color w:val="000000"/>
                <w:sz w:val="18"/>
              </w:rPr>
              <w:t>100%</w:t>
            </w:r>
            <w:r w:rsidRPr="0017159C">
              <w:rPr>
                <w:rFonts w:hint="eastAsia"/>
                <w:color w:val="000000"/>
                <w:sz w:val="18"/>
              </w:rPr>
              <w:t>）</w:t>
            </w:r>
          </w:p>
        </w:tc>
        <w:tc>
          <w:tcPr>
            <w:tcW w:w="2257" w:type="dxa"/>
          </w:tcPr>
          <w:p w:rsidR="00ED43B5" w:rsidRPr="0017159C" w:rsidRDefault="00ED43B5" w:rsidP="00ED00E3">
            <w:pPr>
              <w:spacing w:before="100" w:beforeAutospacing="1" w:after="100" w:afterAutospacing="1"/>
              <w:rPr>
                <w:rFonts w:ascii="宋体" w:hAnsi="宋体"/>
                <w:color w:val="000000"/>
              </w:rPr>
            </w:pPr>
            <w:r w:rsidRPr="0017159C">
              <w:rPr>
                <w:rFonts w:hint="eastAsia"/>
                <w:color w:val="000000"/>
              </w:rPr>
              <w:t>有仪器设备维护、维修记录，仪器设备的维修要及时，现有仪器设备（固定资产）完好率不低于</w:t>
            </w:r>
            <w:r w:rsidRPr="0017159C">
              <w:rPr>
                <w:color w:val="000000"/>
              </w:rPr>
              <w:t xml:space="preserve">80% </w:t>
            </w:r>
            <w:r w:rsidRPr="0017159C">
              <w:rPr>
                <w:rFonts w:hint="eastAsia"/>
                <w:color w:val="000000"/>
              </w:rPr>
              <w:t>。</w:t>
            </w:r>
          </w:p>
        </w:tc>
        <w:tc>
          <w:tcPr>
            <w:tcW w:w="519" w:type="dxa"/>
            <w:vAlign w:val="center"/>
          </w:tcPr>
          <w:p w:rsidR="00ED43B5" w:rsidRPr="0017159C" w:rsidRDefault="00ED43B5" w:rsidP="00ED00E3">
            <w:pPr>
              <w:rPr>
                <w:rFonts w:ascii="宋体" w:hAnsi="宋体"/>
                <w:color w:val="000000"/>
              </w:rPr>
            </w:pPr>
            <w:r w:rsidRPr="0017159C">
              <w:rPr>
                <w:rFonts w:ascii="宋体" w:hAnsi="宋体" w:hint="eastAsia"/>
                <w:color w:val="000000"/>
              </w:rPr>
              <w:t>5</w:t>
            </w:r>
          </w:p>
        </w:tc>
        <w:tc>
          <w:tcPr>
            <w:tcW w:w="520" w:type="dxa"/>
            <w:vAlign w:val="center"/>
          </w:tcPr>
          <w:p w:rsidR="00ED43B5" w:rsidRPr="0017159C" w:rsidRDefault="00ED43B5" w:rsidP="00ED00E3">
            <w:pPr>
              <w:rPr>
                <w:color w:val="000000"/>
              </w:rPr>
            </w:pPr>
            <w:r w:rsidRPr="0017159C">
              <w:rPr>
                <w:rFonts w:hint="eastAsia"/>
                <w:color w:val="000000"/>
              </w:rPr>
              <w:t>4</w:t>
            </w:r>
          </w:p>
        </w:tc>
        <w:tc>
          <w:tcPr>
            <w:tcW w:w="519" w:type="dxa"/>
            <w:vAlign w:val="center"/>
          </w:tcPr>
          <w:p w:rsidR="00ED43B5" w:rsidRPr="0017159C" w:rsidRDefault="00ED43B5" w:rsidP="00ED00E3">
            <w:pPr>
              <w:rPr>
                <w:color w:val="000000"/>
              </w:rPr>
            </w:pPr>
            <w:r w:rsidRPr="0017159C">
              <w:rPr>
                <w:rFonts w:hint="eastAsia"/>
                <w:color w:val="000000"/>
              </w:rPr>
              <w:t>3</w:t>
            </w:r>
          </w:p>
        </w:tc>
        <w:tc>
          <w:tcPr>
            <w:tcW w:w="520" w:type="dxa"/>
            <w:vAlign w:val="center"/>
          </w:tcPr>
          <w:p w:rsidR="00ED43B5" w:rsidRPr="0017159C" w:rsidRDefault="00ED43B5" w:rsidP="00ED00E3">
            <w:pPr>
              <w:rPr>
                <w:color w:val="000000"/>
              </w:rPr>
            </w:pPr>
            <w:r w:rsidRPr="0017159C">
              <w:rPr>
                <w:rFonts w:hint="eastAsia"/>
                <w:color w:val="000000"/>
              </w:rPr>
              <w:t>2</w:t>
            </w:r>
          </w:p>
        </w:tc>
        <w:tc>
          <w:tcPr>
            <w:tcW w:w="499" w:type="dxa"/>
          </w:tcPr>
          <w:p w:rsidR="00ED43B5" w:rsidRPr="0017159C" w:rsidRDefault="00ED43B5" w:rsidP="00ED00E3">
            <w:pPr>
              <w:spacing w:before="100" w:beforeAutospacing="1" w:after="100" w:afterAutospacing="1"/>
              <w:rPr>
                <w:rFonts w:ascii="宋体" w:hAnsi="宋体"/>
                <w:color w:val="000000"/>
              </w:rPr>
            </w:pPr>
          </w:p>
        </w:tc>
      </w:tr>
    </w:tbl>
    <w:p w:rsidR="00ED43B5" w:rsidRPr="00371027" w:rsidRDefault="00ED43B5" w:rsidP="00ED43B5">
      <w:pPr>
        <w:pStyle w:val="a3"/>
        <w:numPr>
          <w:ilvl w:val="0"/>
          <w:numId w:val="1"/>
        </w:numPr>
        <w:spacing w:after="240"/>
        <w:ind w:left="964" w:firstLineChars="0" w:hanging="482"/>
        <w:jc w:val="center"/>
        <w:rPr>
          <w:b/>
          <w:color w:val="000000"/>
          <w:sz w:val="28"/>
        </w:rPr>
      </w:pPr>
      <w:r w:rsidRPr="00371027">
        <w:rPr>
          <w:rFonts w:hint="eastAsia"/>
          <w:b/>
          <w:color w:val="000000"/>
          <w:sz w:val="28"/>
        </w:rPr>
        <w:t>实验队伍（共</w:t>
      </w:r>
      <w:r w:rsidRPr="00371027">
        <w:rPr>
          <w:rFonts w:hint="eastAsia"/>
          <w:b/>
          <w:color w:val="000000"/>
          <w:sz w:val="28"/>
        </w:rPr>
        <w:t>15</w:t>
      </w:r>
      <w:r w:rsidRPr="00371027">
        <w:rPr>
          <w:rFonts w:hint="eastAsia"/>
          <w:b/>
          <w:color w:val="000000"/>
          <w:sz w:val="28"/>
        </w:rPr>
        <w:t>分）</w:t>
      </w:r>
    </w:p>
    <w:tbl>
      <w:tblPr>
        <w:tblW w:w="94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486"/>
        <w:gridCol w:w="883"/>
        <w:gridCol w:w="3370"/>
        <w:gridCol w:w="2255"/>
        <w:gridCol w:w="511"/>
        <w:gridCol w:w="510"/>
        <w:gridCol w:w="510"/>
        <w:gridCol w:w="511"/>
        <w:gridCol w:w="426"/>
      </w:tblGrid>
      <w:tr w:rsidR="00ED43B5" w:rsidRPr="0017159C" w:rsidTr="00ED00E3">
        <w:trPr>
          <w:cantSplit/>
          <w:trHeight w:val="409"/>
          <w:jc w:val="center"/>
        </w:trPr>
        <w:tc>
          <w:tcPr>
            <w:tcW w:w="486" w:type="dxa"/>
            <w:vMerge w:val="restart"/>
            <w:tcMar>
              <w:left w:w="0" w:type="dxa"/>
              <w:right w:w="0" w:type="dxa"/>
            </w:tcMar>
            <w:vAlign w:val="center"/>
          </w:tcPr>
          <w:p w:rsidR="00ED43B5" w:rsidRPr="0017159C" w:rsidRDefault="00ED43B5" w:rsidP="00ED00E3">
            <w:pPr>
              <w:rPr>
                <w:color w:val="000000"/>
              </w:rPr>
            </w:pPr>
            <w:r w:rsidRPr="0017159C">
              <w:rPr>
                <w:rFonts w:hint="eastAsia"/>
                <w:color w:val="000000"/>
              </w:rPr>
              <w:t>序号</w:t>
            </w:r>
          </w:p>
        </w:tc>
        <w:tc>
          <w:tcPr>
            <w:tcW w:w="883" w:type="dxa"/>
            <w:vMerge w:val="restart"/>
            <w:tcMar>
              <w:left w:w="0" w:type="dxa"/>
              <w:right w:w="0" w:type="dxa"/>
            </w:tcMar>
            <w:vAlign w:val="center"/>
          </w:tcPr>
          <w:p w:rsidR="00ED43B5" w:rsidRPr="0017159C" w:rsidRDefault="00ED43B5" w:rsidP="00ED00E3">
            <w:pPr>
              <w:jc w:val="center"/>
              <w:rPr>
                <w:color w:val="000000"/>
              </w:rPr>
            </w:pPr>
            <w:r w:rsidRPr="0017159C">
              <w:rPr>
                <w:rFonts w:hint="eastAsia"/>
                <w:color w:val="000000"/>
              </w:rPr>
              <w:t>评估内容</w:t>
            </w:r>
          </w:p>
        </w:tc>
        <w:tc>
          <w:tcPr>
            <w:tcW w:w="5625" w:type="dxa"/>
            <w:gridSpan w:val="2"/>
            <w:vAlign w:val="center"/>
          </w:tcPr>
          <w:p w:rsidR="00ED43B5" w:rsidRPr="0017159C" w:rsidRDefault="00ED43B5" w:rsidP="00ED00E3">
            <w:pPr>
              <w:jc w:val="center"/>
              <w:rPr>
                <w:color w:val="000000"/>
              </w:rPr>
            </w:pPr>
            <w:r w:rsidRPr="0017159C">
              <w:rPr>
                <w:rFonts w:hint="eastAsia"/>
                <w:color w:val="000000"/>
              </w:rPr>
              <w:t>等级标准及内涵</w:t>
            </w:r>
          </w:p>
        </w:tc>
        <w:tc>
          <w:tcPr>
            <w:tcW w:w="2042" w:type="dxa"/>
            <w:gridSpan w:val="4"/>
            <w:vAlign w:val="center"/>
          </w:tcPr>
          <w:p w:rsidR="00ED43B5" w:rsidRPr="00921B7D" w:rsidRDefault="00ED43B5" w:rsidP="00ED00E3">
            <w:pPr>
              <w:jc w:val="center"/>
              <w:rPr>
                <w:color w:val="000000"/>
              </w:rPr>
            </w:pPr>
            <w:r w:rsidRPr="00921B7D">
              <w:rPr>
                <w:rFonts w:hint="eastAsia"/>
                <w:color w:val="000000"/>
              </w:rPr>
              <w:t>考核等级和分值</w:t>
            </w:r>
          </w:p>
        </w:tc>
        <w:tc>
          <w:tcPr>
            <w:tcW w:w="426" w:type="dxa"/>
            <w:vMerge w:val="restart"/>
            <w:vAlign w:val="center"/>
          </w:tcPr>
          <w:p w:rsidR="00ED43B5" w:rsidRPr="0017159C" w:rsidRDefault="00ED43B5" w:rsidP="00ED00E3">
            <w:pPr>
              <w:rPr>
                <w:color w:val="000000"/>
              </w:rPr>
            </w:pPr>
            <w:r w:rsidRPr="0017159C">
              <w:rPr>
                <w:rFonts w:hint="eastAsia"/>
                <w:color w:val="000000"/>
              </w:rPr>
              <w:t>得分</w:t>
            </w:r>
          </w:p>
        </w:tc>
      </w:tr>
      <w:tr w:rsidR="00ED43B5" w:rsidRPr="0017159C" w:rsidTr="00ED00E3">
        <w:trPr>
          <w:cantSplit/>
          <w:trHeight w:val="441"/>
          <w:jc w:val="center"/>
        </w:trPr>
        <w:tc>
          <w:tcPr>
            <w:tcW w:w="486" w:type="dxa"/>
            <w:vMerge/>
            <w:vAlign w:val="center"/>
          </w:tcPr>
          <w:p w:rsidR="00ED43B5" w:rsidRPr="0017159C" w:rsidRDefault="00ED43B5" w:rsidP="00ED00E3">
            <w:pPr>
              <w:rPr>
                <w:color w:val="000000"/>
              </w:rPr>
            </w:pPr>
          </w:p>
        </w:tc>
        <w:tc>
          <w:tcPr>
            <w:tcW w:w="883" w:type="dxa"/>
            <w:vMerge/>
            <w:vAlign w:val="center"/>
          </w:tcPr>
          <w:p w:rsidR="00ED43B5" w:rsidRPr="0017159C" w:rsidRDefault="00ED43B5" w:rsidP="00ED00E3">
            <w:pPr>
              <w:rPr>
                <w:color w:val="000000"/>
              </w:rPr>
            </w:pPr>
          </w:p>
        </w:tc>
        <w:tc>
          <w:tcPr>
            <w:tcW w:w="3370" w:type="dxa"/>
            <w:vAlign w:val="center"/>
          </w:tcPr>
          <w:p w:rsidR="00ED43B5" w:rsidRPr="0017159C" w:rsidRDefault="00ED43B5" w:rsidP="00ED00E3">
            <w:pPr>
              <w:jc w:val="center"/>
              <w:rPr>
                <w:color w:val="000000"/>
              </w:rPr>
            </w:pPr>
            <w:r w:rsidRPr="0017159C">
              <w:rPr>
                <w:color w:val="000000"/>
              </w:rPr>
              <w:t>A</w:t>
            </w:r>
            <w:r w:rsidRPr="0017159C">
              <w:rPr>
                <w:rFonts w:hint="eastAsia"/>
                <w:color w:val="000000"/>
              </w:rPr>
              <w:t>级</w:t>
            </w:r>
          </w:p>
        </w:tc>
        <w:tc>
          <w:tcPr>
            <w:tcW w:w="2255" w:type="dxa"/>
            <w:vAlign w:val="center"/>
          </w:tcPr>
          <w:p w:rsidR="00ED43B5" w:rsidRPr="0017159C" w:rsidRDefault="00ED43B5" w:rsidP="00ED00E3">
            <w:pPr>
              <w:jc w:val="center"/>
              <w:rPr>
                <w:color w:val="000000"/>
              </w:rPr>
            </w:pPr>
            <w:r w:rsidRPr="0017159C">
              <w:rPr>
                <w:color w:val="000000"/>
              </w:rPr>
              <w:t>C</w:t>
            </w:r>
            <w:r w:rsidRPr="0017159C">
              <w:rPr>
                <w:rFonts w:hint="eastAsia"/>
                <w:color w:val="000000"/>
              </w:rPr>
              <w:t>级</w:t>
            </w:r>
          </w:p>
        </w:tc>
        <w:tc>
          <w:tcPr>
            <w:tcW w:w="511" w:type="dxa"/>
            <w:vAlign w:val="center"/>
          </w:tcPr>
          <w:p w:rsidR="00ED43B5" w:rsidRPr="0017159C" w:rsidRDefault="00ED43B5" w:rsidP="00ED00E3">
            <w:pPr>
              <w:rPr>
                <w:color w:val="000000"/>
              </w:rPr>
            </w:pPr>
            <w:r w:rsidRPr="0017159C">
              <w:rPr>
                <w:color w:val="000000"/>
              </w:rPr>
              <w:t>A</w:t>
            </w:r>
          </w:p>
        </w:tc>
        <w:tc>
          <w:tcPr>
            <w:tcW w:w="510" w:type="dxa"/>
            <w:vAlign w:val="center"/>
          </w:tcPr>
          <w:p w:rsidR="00ED43B5" w:rsidRPr="0017159C" w:rsidRDefault="00ED43B5" w:rsidP="00ED00E3">
            <w:pPr>
              <w:rPr>
                <w:color w:val="000000"/>
              </w:rPr>
            </w:pPr>
            <w:r w:rsidRPr="0017159C">
              <w:rPr>
                <w:color w:val="000000"/>
              </w:rPr>
              <w:t>B</w:t>
            </w:r>
          </w:p>
        </w:tc>
        <w:tc>
          <w:tcPr>
            <w:tcW w:w="510" w:type="dxa"/>
            <w:vAlign w:val="center"/>
          </w:tcPr>
          <w:p w:rsidR="00ED43B5" w:rsidRPr="0017159C" w:rsidRDefault="00ED43B5" w:rsidP="00ED00E3">
            <w:pPr>
              <w:rPr>
                <w:color w:val="000000"/>
              </w:rPr>
            </w:pPr>
            <w:r w:rsidRPr="0017159C">
              <w:rPr>
                <w:color w:val="000000"/>
              </w:rPr>
              <w:t>C</w:t>
            </w:r>
          </w:p>
        </w:tc>
        <w:tc>
          <w:tcPr>
            <w:tcW w:w="511" w:type="dxa"/>
            <w:vAlign w:val="center"/>
          </w:tcPr>
          <w:p w:rsidR="00ED43B5" w:rsidRPr="0017159C" w:rsidRDefault="00ED43B5" w:rsidP="00ED00E3">
            <w:pPr>
              <w:rPr>
                <w:color w:val="000000"/>
              </w:rPr>
            </w:pPr>
            <w:r w:rsidRPr="0017159C">
              <w:rPr>
                <w:color w:val="000000"/>
              </w:rPr>
              <w:t>D</w:t>
            </w:r>
          </w:p>
        </w:tc>
        <w:tc>
          <w:tcPr>
            <w:tcW w:w="426" w:type="dxa"/>
            <w:vMerge/>
            <w:vAlign w:val="center"/>
          </w:tcPr>
          <w:p w:rsidR="00ED43B5" w:rsidRPr="0017159C" w:rsidRDefault="00ED43B5" w:rsidP="00ED00E3">
            <w:pPr>
              <w:rPr>
                <w:color w:val="000000"/>
              </w:rPr>
            </w:pPr>
          </w:p>
        </w:tc>
      </w:tr>
      <w:tr w:rsidR="00ED43B5" w:rsidRPr="0017159C" w:rsidTr="00ED00E3">
        <w:trPr>
          <w:cantSplit/>
          <w:trHeight w:val="1101"/>
          <w:jc w:val="center"/>
        </w:trPr>
        <w:tc>
          <w:tcPr>
            <w:tcW w:w="486" w:type="dxa"/>
            <w:vAlign w:val="center"/>
          </w:tcPr>
          <w:p w:rsidR="00ED43B5" w:rsidRPr="0017159C" w:rsidRDefault="00ED43B5" w:rsidP="00ED00E3">
            <w:pPr>
              <w:jc w:val="center"/>
              <w:rPr>
                <w:color w:val="000000"/>
              </w:rPr>
            </w:pPr>
          </w:p>
          <w:p w:rsidR="00ED43B5" w:rsidRPr="0017159C" w:rsidRDefault="00ED43B5" w:rsidP="00ED00E3">
            <w:pPr>
              <w:jc w:val="center"/>
              <w:rPr>
                <w:color w:val="000000"/>
              </w:rPr>
            </w:pPr>
            <w:r w:rsidRPr="0017159C">
              <w:rPr>
                <w:rFonts w:hint="eastAsia"/>
                <w:color w:val="000000"/>
              </w:rPr>
              <w:t>1</w:t>
            </w:r>
          </w:p>
        </w:tc>
        <w:tc>
          <w:tcPr>
            <w:tcW w:w="883" w:type="dxa"/>
            <w:vAlign w:val="center"/>
          </w:tcPr>
          <w:p w:rsidR="00ED43B5" w:rsidRPr="0017159C" w:rsidRDefault="00ED43B5" w:rsidP="00ED00E3">
            <w:pPr>
              <w:spacing w:line="240" w:lineRule="exact"/>
              <w:jc w:val="center"/>
              <w:rPr>
                <w:color w:val="000000"/>
              </w:rPr>
            </w:pPr>
            <w:r w:rsidRPr="0017159C">
              <w:rPr>
                <w:rFonts w:hint="eastAsia"/>
                <w:color w:val="000000"/>
              </w:rPr>
              <w:t>实验室主任</w:t>
            </w:r>
            <w:r w:rsidRPr="0017159C">
              <w:rPr>
                <w:rFonts w:ascii="宋体" w:hAnsi="宋体" w:hint="eastAsia"/>
                <w:color w:val="000000"/>
              </w:rPr>
              <w:t>※</w:t>
            </w:r>
          </w:p>
        </w:tc>
        <w:tc>
          <w:tcPr>
            <w:tcW w:w="3370" w:type="dxa"/>
            <w:vAlign w:val="center"/>
          </w:tcPr>
          <w:p w:rsidR="00ED43B5" w:rsidRPr="0017159C" w:rsidRDefault="00ED43B5" w:rsidP="00ED00E3">
            <w:pPr>
              <w:rPr>
                <w:color w:val="000000"/>
              </w:rPr>
            </w:pPr>
            <w:r w:rsidRPr="0017159C">
              <w:rPr>
                <w:rFonts w:hint="eastAsia"/>
                <w:color w:val="000000"/>
              </w:rPr>
              <w:t>责任心强，组织管理能力强，高级职称，工作成绩突出，大力推进管理创新，师生满意度高。</w:t>
            </w:r>
          </w:p>
        </w:tc>
        <w:tc>
          <w:tcPr>
            <w:tcW w:w="2255" w:type="dxa"/>
            <w:vAlign w:val="center"/>
          </w:tcPr>
          <w:p w:rsidR="00ED43B5" w:rsidRPr="0017159C" w:rsidRDefault="00ED43B5" w:rsidP="00ED00E3">
            <w:pPr>
              <w:rPr>
                <w:color w:val="000000"/>
              </w:rPr>
            </w:pPr>
            <w:r w:rsidRPr="0017159C">
              <w:rPr>
                <w:rFonts w:hint="eastAsia"/>
                <w:color w:val="000000"/>
              </w:rPr>
              <w:t>责任心较强，中级职称，工作成绩一般。</w:t>
            </w:r>
          </w:p>
        </w:tc>
        <w:tc>
          <w:tcPr>
            <w:tcW w:w="511" w:type="dxa"/>
            <w:vAlign w:val="center"/>
          </w:tcPr>
          <w:p w:rsidR="00ED43B5" w:rsidRPr="0017159C" w:rsidRDefault="00ED43B5" w:rsidP="00ED00E3">
            <w:pPr>
              <w:rPr>
                <w:rFonts w:ascii="宋体" w:hAnsi="宋体"/>
                <w:color w:val="000000"/>
              </w:rPr>
            </w:pPr>
            <w:r w:rsidRPr="0017159C">
              <w:rPr>
                <w:rFonts w:ascii="宋体" w:hAnsi="宋体" w:hint="eastAsia"/>
                <w:color w:val="000000"/>
              </w:rPr>
              <w:t>5</w:t>
            </w:r>
          </w:p>
        </w:tc>
        <w:tc>
          <w:tcPr>
            <w:tcW w:w="510" w:type="dxa"/>
            <w:vAlign w:val="center"/>
          </w:tcPr>
          <w:p w:rsidR="00ED43B5" w:rsidRPr="0017159C" w:rsidRDefault="00ED43B5" w:rsidP="00ED00E3">
            <w:pPr>
              <w:rPr>
                <w:color w:val="000000"/>
              </w:rPr>
            </w:pPr>
            <w:r w:rsidRPr="0017159C">
              <w:rPr>
                <w:rFonts w:hint="eastAsia"/>
                <w:color w:val="000000"/>
              </w:rPr>
              <w:t>4</w:t>
            </w:r>
          </w:p>
        </w:tc>
        <w:tc>
          <w:tcPr>
            <w:tcW w:w="510" w:type="dxa"/>
            <w:vAlign w:val="center"/>
          </w:tcPr>
          <w:p w:rsidR="00ED43B5" w:rsidRPr="0017159C" w:rsidRDefault="00ED43B5" w:rsidP="00ED00E3">
            <w:pPr>
              <w:rPr>
                <w:color w:val="000000"/>
              </w:rPr>
            </w:pPr>
            <w:r w:rsidRPr="0017159C">
              <w:rPr>
                <w:rFonts w:hint="eastAsia"/>
                <w:color w:val="000000"/>
              </w:rPr>
              <w:t>3</w:t>
            </w:r>
          </w:p>
        </w:tc>
        <w:tc>
          <w:tcPr>
            <w:tcW w:w="511" w:type="dxa"/>
            <w:vAlign w:val="center"/>
          </w:tcPr>
          <w:p w:rsidR="00ED43B5" w:rsidRPr="0017159C" w:rsidRDefault="00ED43B5" w:rsidP="00ED00E3">
            <w:pPr>
              <w:rPr>
                <w:color w:val="000000"/>
              </w:rPr>
            </w:pPr>
            <w:r w:rsidRPr="0017159C">
              <w:rPr>
                <w:rFonts w:hint="eastAsia"/>
                <w:color w:val="000000"/>
              </w:rPr>
              <w:t>2</w:t>
            </w:r>
          </w:p>
        </w:tc>
        <w:tc>
          <w:tcPr>
            <w:tcW w:w="426" w:type="dxa"/>
            <w:vAlign w:val="center"/>
          </w:tcPr>
          <w:p w:rsidR="00ED43B5" w:rsidRPr="0017159C" w:rsidRDefault="00ED43B5" w:rsidP="00ED00E3">
            <w:pPr>
              <w:rPr>
                <w:color w:val="000000"/>
              </w:rPr>
            </w:pPr>
          </w:p>
        </w:tc>
      </w:tr>
      <w:tr w:rsidR="00ED43B5" w:rsidRPr="0017159C" w:rsidTr="00ED00E3">
        <w:trPr>
          <w:cantSplit/>
          <w:trHeight w:val="1912"/>
          <w:jc w:val="center"/>
        </w:trPr>
        <w:tc>
          <w:tcPr>
            <w:tcW w:w="486" w:type="dxa"/>
            <w:vAlign w:val="center"/>
          </w:tcPr>
          <w:p w:rsidR="00ED43B5" w:rsidRPr="0017159C" w:rsidRDefault="00ED43B5" w:rsidP="00ED00E3">
            <w:pPr>
              <w:jc w:val="center"/>
              <w:rPr>
                <w:color w:val="000000"/>
              </w:rPr>
            </w:pPr>
            <w:r w:rsidRPr="0017159C">
              <w:rPr>
                <w:rFonts w:hint="eastAsia"/>
                <w:color w:val="000000"/>
              </w:rPr>
              <w:t>2</w:t>
            </w:r>
          </w:p>
        </w:tc>
        <w:tc>
          <w:tcPr>
            <w:tcW w:w="883" w:type="dxa"/>
            <w:vAlign w:val="center"/>
          </w:tcPr>
          <w:p w:rsidR="00ED43B5" w:rsidRPr="0017159C" w:rsidRDefault="00ED43B5" w:rsidP="00ED00E3">
            <w:pPr>
              <w:spacing w:before="100" w:beforeAutospacing="1" w:after="100" w:afterAutospacing="1"/>
              <w:jc w:val="center"/>
              <w:rPr>
                <w:color w:val="000000"/>
              </w:rPr>
            </w:pPr>
            <w:r w:rsidRPr="0017159C">
              <w:rPr>
                <w:rFonts w:hint="eastAsia"/>
                <w:color w:val="000000"/>
              </w:rPr>
              <w:t>实验人员及教学队伍</w:t>
            </w:r>
            <w:r w:rsidRPr="0017159C">
              <w:rPr>
                <w:rFonts w:ascii="宋体" w:hAnsi="宋体" w:hint="eastAsia"/>
                <w:color w:val="000000"/>
              </w:rPr>
              <w:t>※</w:t>
            </w:r>
          </w:p>
        </w:tc>
        <w:tc>
          <w:tcPr>
            <w:tcW w:w="3370" w:type="dxa"/>
            <w:vAlign w:val="center"/>
          </w:tcPr>
          <w:p w:rsidR="00ED43B5" w:rsidRPr="0017159C" w:rsidRDefault="00ED43B5" w:rsidP="00ED00E3">
            <w:pPr>
              <w:spacing w:before="100" w:beforeAutospacing="1" w:after="100" w:afterAutospacing="1"/>
              <w:rPr>
                <w:color w:val="000000"/>
              </w:rPr>
            </w:pPr>
            <w:r w:rsidRPr="0017159C">
              <w:rPr>
                <w:rFonts w:hint="eastAsia"/>
                <w:color w:val="000000"/>
              </w:rPr>
              <w:t>实验室有</w:t>
            </w:r>
            <w:r w:rsidRPr="0017159C">
              <w:rPr>
                <w:rFonts w:hint="eastAsia"/>
                <w:color w:val="000000"/>
              </w:rPr>
              <w:t>3</w:t>
            </w:r>
            <w:r w:rsidRPr="0017159C">
              <w:rPr>
                <w:rFonts w:hint="eastAsia"/>
                <w:color w:val="000000"/>
              </w:rPr>
              <w:t>人及以上专、兼职管理人员或能够满足实验教学的需要。职称、学历、年龄结构基本合理，相对稳定。专职实验教师是实验课程教学和教改的骨干，对实验课程的教学质量高度负责。</w:t>
            </w:r>
          </w:p>
        </w:tc>
        <w:tc>
          <w:tcPr>
            <w:tcW w:w="2255" w:type="dxa"/>
            <w:vAlign w:val="center"/>
          </w:tcPr>
          <w:p w:rsidR="00ED43B5" w:rsidRPr="0017159C" w:rsidRDefault="00ED43B5" w:rsidP="00ED00E3">
            <w:pPr>
              <w:spacing w:before="100" w:beforeAutospacing="1" w:after="100" w:afterAutospacing="1"/>
              <w:rPr>
                <w:color w:val="000000"/>
              </w:rPr>
            </w:pPr>
            <w:r w:rsidRPr="0017159C">
              <w:rPr>
                <w:rFonts w:hint="eastAsia"/>
                <w:color w:val="000000"/>
              </w:rPr>
              <w:t>实验室有</w:t>
            </w:r>
            <w:r w:rsidRPr="0017159C">
              <w:rPr>
                <w:rFonts w:hint="eastAsia"/>
                <w:color w:val="000000"/>
              </w:rPr>
              <w:t>1</w:t>
            </w:r>
            <w:r w:rsidRPr="0017159C">
              <w:rPr>
                <w:rFonts w:hint="eastAsia"/>
                <w:color w:val="000000"/>
              </w:rPr>
              <w:t>人或能够满足实验教学的基本需要。</w:t>
            </w:r>
            <w:r w:rsidRPr="0017159C">
              <w:rPr>
                <w:rFonts w:ascii="宋体" w:hAnsi="宋体" w:hint="eastAsia"/>
                <w:color w:val="000000"/>
              </w:rPr>
              <w:t>职称、知识、年龄接近合理。</w:t>
            </w:r>
          </w:p>
        </w:tc>
        <w:tc>
          <w:tcPr>
            <w:tcW w:w="511" w:type="dxa"/>
            <w:vAlign w:val="center"/>
          </w:tcPr>
          <w:p w:rsidR="00ED43B5" w:rsidRPr="0017159C" w:rsidRDefault="00ED43B5" w:rsidP="00ED00E3">
            <w:pPr>
              <w:rPr>
                <w:rFonts w:ascii="宋体" w:hAnsi="宋体"/>
                <w:color w:val="000000"/>
              </w:rPr>
            </w:pPr>
            <w:r w:rsidRPr="0017159C">
              <w:rPr>
                <w:rFonts w:ascii="宋体" w:hAnsi="宋体" w:hint="eastAsia"/>
                <w:color w:val="000000"/>
              </w:rPr>
              <w:t>5</w:t>
            </w:r>
          </w:p>
        </w:tc>
        <w:tc>
          <w:tcPr>
            <w:tcW w:w="510" w:type="dxa"/>
            <w:vAlign w:val="center"/>
          </w:tcPr>
          <w:p w:rsidR="00ED43B5" w:rsidRPr="0017159C" w:rsidRDefault="00ED43B5" w:rsidP="00ED00E3">
            <w:pPr>
              <w:rPr>
                <w:color w:val="000000"/>
              </w:rPr>
            </w:pPr>
            <w:r w:rsidRPr="0017159C">
              <w:rPr>
                <w:rFonts w:hint="eastAsia"/>
                <w:color w:val="000000"/>
              </w:rPr>
              <w:t>4</w:t>
            </w:r>
          </w:p>
        </w:tc>
        <w:tc>
          <w:tcPr>
            <w:tcW w:w="510" w:type="dxa"/>
            <w:vAlign w:val="center"/>
          </w:tcPr>
          <w:p w:rsidR="00ED43B5" w:rsidRPr="0017159C" w:rsidRDefault="00ED43B5" w:rsidP="00ED00E3">
            <w:pPr>
              <w:rPr>
                <w:color w:val="000000"/>
              </w:rPr>
            </w:pPr>
            <w:r w:rsidRPr="0017159C">
              <w:rPr>
                <w:rFonts w:hint="eastAsia"/>
                <w:color w:val="000000"/>
              </w:rPr>
              <w:t>3</w:t>
            </w:r>
          </w:p>
        </w:tc>
        <w:tc>
          <w:tcPr>
            <w:tcW w:w="511" w:type="dxa"/>
            <w:vAlign w:val="center"/>
          </w:tcPr>
          <w:p w:rsidR="00ED43B5" w:rsidRPr="0017159C" w:rsidRDefault="00ED43B5" w:rsidP="00ED00E3">
            <w:pPr>
              <w:rPr>
                <w:color w:val="000000"/>
              </w:rPr>
            </w:pPr>
            <w:r w:rsidRPr="0017159C">
              <w:rPr>
                <w:rFonts w:hint="eastAsia"/>
                <w:color w:val="000000"/>
              </w:rPr>
              <w:t>2</w:t>
            </w:r>
          </w:p>
        </w:tc>
        <w:tc>
          <w:tcPr>
            <w:tcW w:w="426" w:type="dxa"/>
            <w:vAlign w:val="center"/>
          </w:tcPr>
          <w:p w:rsidR="00ED43B5" w:rsidRPr="0017159C" w:rsidRDefault="00ED43B5" w:rsidP="00ED00E3">
            <w:pPr>
              <w:spacing w:before="100" w:beforeAutospacing="1" w:after="100" w:afterAutospacing="1"/>
              <w:rPr>
                <w:color w:val="000000"/>
              </w:rPr>
            </w:pPr>
          </w:p>
        </w:tc>
      </w:tr>
      <w:tr w:rsidR="00ED43B5" w:rsidRPr="0017159C" w:rsidTr="00ED00E3">
        <w:trPr>
          <w:cantSplit/>
          <w:trHeight w:val="1438"/>
          <w:jc w:val="center"/>
        </w:trPr>
        <w:tc>
          <w:tcPr>
            <w:tcW w:w="486" w:type="dxa"/>
            <w:vAlign w:val="center"/>
          </w:tcPr>
          <w:p w:rsidR="00ED43B5" w:rsidRPr="0017159C" w:rsidRDefault="00ED43B5" w:rsidP="00ED00E3">
            <w:pPr>
              <w:jc w:val="center"/>
              <w:rPr>
                <w:color w:val="000000"/>
              </w:rPr>
            </w:pPr>
            <w:r w:rsidRPr="0017159C">
              <w:rPr>
                <w:rFonts w:hint="eastAsia"/>
                <w:color w:val="000000"/>
              </w:rPr>
              <w:t>3</w:t>
            </w:r>
          </w:p>
        </w:tc>
        <w:tc>
          <w:tcPr>
            <w:tcW w:w="883" w:type="dxa"/>
            <w:vAlign w:val="center"/>
          </w:tcPr>
          <w:p w:rsidR="00ED43B5" w:rsidRPr="0017159C" w:rsidRDefault="00ED43B5" w:rsidP="00ED00E3">
            <w:pPr>
              <w:spacing w:before="100" w:beforeAutospacing="1" w:after="100" w:afterAutospacing="1"/>
              <w:jc w:val="center"/>
              <w:rPr>
                <w:rFonts w:ascii="宋体" w:hAnsi="宋体"/>
                <w:color w:val="000000"/>
              </w:rPr>
            </w:pPr>
            <w:r w:rsidRPr="0017159C">
              <w:rPr>
                <w:rFonts w:hint="eastAsia"/>
                <w:color w:val="000000"/>
              </w:rPr>
              <w:t>人员培训</w:t>
            </w:r>
          </w:p>
        </w:tc>
        <w:tc>
          <w:tcPr>
            <w:tcW w:w="3370" w:type="dxa"/>
            <w:vAlign w:val="center"/>
          </w:tcPr>
          <w:p w:rsidR="00ED43B5" w:rsidRPr="0017159C" w:rsidRDefault="00ED43B5" w:rsidP="00ED00E3">
            <w:pPr>
              <w:spacing w:before="100" w:beforeAutospacing="1" w:after="100" w:afterAutospacing="1"/>
              <w:rPr>
                <w:rFonts w:ascii="宋体" w:hAnsi="宋体"/>
                <w:color w:val="000000"/>
              </w:rPr>
            </w:pPr>
            <w:r w:rsidRPr="0017159C">
              <w:rPr>
                <w:rFonts w:hint="eastAsia"/>
                <w:color w:val="000000"/>
              </w:rPr>
              <w:t>实验室有实验人员培训制度或执行学校有关制度，根据国内外相应类别实验室建设发展动态制定对不同人员的培训计划，并组织实施。</w:t>
            </w:r>
          </w:p>
        </w:tc>
        <w:tc>
          <w:tcPr>
            <w:tcW w:w="2255" w:type="dxa"/>
            <w:vAlign w:val="center"/>
          </w:tcPr>
          <w:p w:rsidR="00ED43B5" w:rsidRPr="0017159C" w:rsidRDefault="00ED43B5" w:rsidP="00ED00E3">
            <w:pPr>
              <w:spacing w:before="100" w:beforeAutospacing="1" w:after="100" w:afterAutospacing="1"/>
              <w:rPr>
                <w:rFonts w:ascii="宋体" w:hAnsi="宋体"/>
                <w:color w:val="000000"/>
              </w:rPr>
            </w:pPr>
            <w:r w:rsidRPr="0017159C">
              <w:rPr>
                <w:rFonts w:hint="eastAsia"/>
                <w:color w:val="000000"/>
              </w:rPr>
              <w:t>实验室有实验人员培训制度或执行学校有关制度，实验室有培训计划，并落实到专职人员。</w:t>
            </w:r>
          </w:p>
        </w:tc>
        <w:tc>
          <w:tcPr>
            <w:tcW w:w="511" w:type="dxa"/>
            <w:vAlign w:val="center"/>
          </w:tcPr>
          <w:p w:rsidR="00ED43B5" w:rsidRPr="0017159C" w:rsidRDefault="00ED43B5" w:rsidP="00ED00E3">
            <w:pPr>
              <w:rPr>
                <w:rFonts w:ascii="宋体" w:hAnsi="宋体"/>
                <w:color w:val="000000"/>
              </w:rPr>
            </w:pPr>
            <w:r w:rsidRPr="0017159C">
              <w:rPr>
                <w:rFonts w:ascii="宋体" w:hAnsi="宋体" w:hint="eastAsia"/>
                <w:color w:val="000000"/>
              </w:rPr>
              <w:t>5</w:t>
            </w:r>
          </w:p>
        </w:tc>
        <w:tc>
          <w:tcPr>
            <w:tcW w:w="510" w:type="dxa"/>
            <w:vAlign w:val="center"/>
          </w:tcPr>
          <w:p w:rsidR="00ED43B5" w:rsidRPr="0017159C" w:rsidRDefault="00ED43B5" w:rsidP="00ED00E3">
            <w:pPr>
              <w:rPr>
                <w:color w:val="000000"/>
              </w:rPr>
            </w:pPr>
            <w:r w:rsidRPr="0017159C">
              <w:rPr>
                <w:rFonts w:hint="eastAsia"/>
                <w:color w:val="000000"/>
              </w:rPr>
              <w:t>4</w:t>
            </w:r>
          </w:p>
        </w:tc>
        <w:tc>
          <w:tcPr>
            <w:tcW w:w="510" w:type="dxa"/>
            <w:vAlign w:val="center"/>
          </w:tcPr>
          <w:p w:rsidR="00ED43B5" w:rsidRPr="0017159C" w:rsidRDefault="00ED43B5" w:rsidP="00ED00E3">
            <w:pPr>
              <w:rPr>
                <w:color w:val="000000"/>
              </w:rPr>
            </w:pPr>
            <w:r w:rsidRPr="0017159C">
              <w:rPr>
                <w:rFonts w:hint="eastAsia"/>
                <w:color w:val="000000"/>
              </w:rPr>
              <w:t>3</w:t>
            </w:r>
          </w:p>
        </w:tc>
        <w:tc>
          <w:tcPr>
            <w:tcW w:w="511" w:type="dxa"/>
            <w:vAlign w:val="center"/>
          </w:tcPr>
          <w:p w:rsidR="00ED43B5" w:rsidRPr="0017159C" w:rsidRDefault="00ED43B5" w:rsidP="00ED00E3">
            <w:pPr>
              <w:rPr>
                <w:color w:val="000000"/>
              </w:rPr>
            </w:pPr>
            <w:r w:rsidRPr="0017159C">
              <w:rPr>
                <w:rFonts w:hint="eastAsia"/>
                <w:color w:val="000000"/>
              </w:rPr>
              <w:t>2</w:t>
            </w:r>
          </w:p>
        </w:tc>
        <w:tc>
          <w:tcPr>
            <w:tcW w:w="426" w:type="dxa"/>
            <w:vAlign w:val="center"/>
          </w:tcPr>
          <w:p w:rsidR="00ED43B5" w:rsidRPr="0017159C" w:rsidRDefault="00ED43B5" w:rsidP="00ED00E3">
            <w:pPr>
              <w:spacing w:before="100" w:beforeAutospacing="1" w:after="100" w:afterAutospacing="1"/>
              <w:rPr>
                <w:color w:val="000000"/>
              </w:rPr>
            </w:pPr>
          </w:p>
        </w:tc>
      </w:tr>
    </w:tbl>
    <w:p w:rsidR="00ED43B5" w:rsidRPr="00371027" w:rsidRDefault="00ED43B5" w:rsidP="00ED43B5">
      <w:pPr>
        <w:pStyle w:val="a3"/>
        <w:numPr>
          <w:ilvl w:val="0"/>
          <w:numId w:val="1"/>
        </w:numPr>
        <w:spacing w:before="240" w:after="240"/>
        <w:ind w:left="964" w:firstLineChars="0" w:hanging="482"/>
        <w:jc w:val="center"/>
        <w:rPr>
          <w:b/>
          <w:color w:val="000000"/>
          <w:sz w:val="28"/>
        </w:rPr>
      </w:pPr>
      <w:r w:rsidRPr="00371027">
        <w:rPr>
          <w:rFonts w:hint="eastAsia"/>
          <w:b/>
          <w:color w:val="000000"/>
          <w:sz w:val="28"/>
        </w:rPr>
        <w:t>环境与安全（共</w:t>
      </w:r>
      <w:r w:rsidRPr="00371027">
        <w:rPr>
          <w:rFonts w:hint="eastAsia"/>
          <w:b/>
          <w:color w:val="000000"/>
          <w:sz w:val="28"/>
        </w:rPr>
        <w:t>10</w:t>
      </w:r>
      <w:r w:rsidRPr="00371027">
        <w:rPr>
          <w:rFonts w:hint="eastAsia"/>
          <w:b/>
          <w:color w:val="000000"/>
          <w:sz w:val="28"/>
        </w:rPr>
        <w:t>分）</w:t>
      </w:r>
    </w:p>
    <w:tbl>
      <w:tblPr>
        <w:tblW w:w="94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31"/>
        <w:gridCol w:w="1060"/>
        <w:gridCol w:w="3635"/>
        <w:gridCol w:w="1895"/>
        <w:gridCol w:w="470"/>
        <w:gridCol w:w="471"/>
        <w:gridCol w:w="470"/>
        <w:gridCol w:w="471"/>
        <w:gridCol w:w="455"/>
      </w:tblGrid>
      <w:tr w:rsidR="00ED43B5" w:rsidRPr="0017159C" w:rsidTr="00ED00E3">
        <w:trPr>
          <w:cantSplit/>
          <w:trHeight w:val="563"/>
          <w:jc w:val="center"/>
        </w:trPr>
        <w:tc>
          <w:tcPr>
            <w:tcW w:w="531" w:type="dxa"/>
            <w:vMerge w:val="restart"/>
            <w:tcMar>
              <w:left w:w="0" w:type="dxa"/>
              <w:right w:w="0" w:type="dxa"/>
            </w:tcMar>
            <w:vAlign w:val="center"/>
          </w:tcPr>
          <w:p w:rsidR="00ED43B5" w:rsidRPr="0017159C" w:rsidRDefault="00ED43B5" w:rsidP="00ED00E3">
            <w:pPr>
              <w:jc w:val="center"/>
              <w:rPr>
                <w:color w:val="000000"/>
              </w:rPr>
            </w:pPr>
            <w:r w:rsidRPr="0017159C">
              <w:rPr>
                <w:rFonts w:hint="eastAsia"/>
                <w:color w:val="000000"/>
              </w:rPr>
              <w:t>序号</w:t>
            </w:r>
          </w:p>
        </w:tc>
        <w:tc>
          <w:tcPr>
            <w:tcW w:w="1060" w:type="dxa"/>
            <w:vMerge w:val="restart"/>
            <w:tcMar>
              <w:left w:w="0" w:type="dxa"/>
              <w:right w:w="0" w:type="dxa"/>
            </w:tcMar>
            <w:vAlign w:val="center"/>
          </w:tcPr>
          <w:p w:rsidR="00ED43B5" w:rsidRPr="0017159C" w:rsidRDefault="00ED43B5" w:rsidP="00ED00E3">
            <w:pPr>
              <w:spacing w:before="100" w:beforeAutospacing="1" w:after="100" w:afterAutospacing="1"/>
              <w:jc w:val="center"/>
              <w:rPr>
                <w:rFonts w:ascii="宋体" w:hAnsi="宋体"/>
                <w:color w:val="000000"/>
              </w:rPr>
            </w:pPr>
            <w:r w:rsidRPr="0017159C">
              <w:rPr>
                <w:rFonts w:hint="eastAsia"/>
                <w:color w:val="000000"/>
              </w:rPr>
              <w:t>评估内容</w:t>
            </w:r>
          </w:p>
        </w:tc>
        <w:tc>
          <w:tcPr>
            <w:tcW w:w="5530" w:type="dxa"/>
            <w:gridSpan w:val="2"/>
            <w:tcMar>
              <w:left w:w="0" w:type="dxa"/>
              <w:right w:w="0" w:type="dxa"/>
            </w:tcMar>
            <w:vAlign w:val="center"/>
          </w:tcPr>
          <w:p w:rsidR="00ED43B5" w:rsidRPr="0017159C" w:rsidRDefault="00ED43B5" w:rsidP="00ED00E3">
            <w:pPr>
              <w:jc w:val="center"/>
              <w:rPr>
                <w:color w:val="000000"/>
              </w:rPr>
            </w:pPr>
            <w:r w:rsidRPr="0017159C">
              <w:rPr>
                <w:rFonts w:hint="eastAsia"/>
                <w:color w:val="000000"/>
              </w:rPr>
              <w:t>等级标准及内涵</w:t>
            </w:r>
          </w:p>
        </w:tc>
        <w:tc>
          <w:tcPr>
            <w:tcW w:w="1882" w:type="dxa"/>
            <w:gridSpan w:val="4"/>
            <w:tcMar>
              <w:left w:w="0" w:type="dxa"/>
              <w:right w:w="0" w:type="dxa"/>
            </w:tcMar>
            <w:vAlign w:val="center"/>
          </w:tcPr>
          <w:p w:rsidR="00ED43B5" w:rsidRPr="00921B7D" w:rsidRDefault="00ED43B5" w:rsidP="00ED00E3">
            <w:pPr>
              <w:jc w:val="center"/>
              <w:rPr>
                <w:color w:val="000000"/>
              </w:rPr>
            </w:pPr>
            <w:r w:rsidRPr="00921B7D">
              <w:rPr>
                <w:rFonts w:hint="eastAsia"/>
                <w:color w:val="000000"/>
              </w:rPr>
              <w:t>考核等级和分值</w:t>
            </w:r>
          </w:p>
        </w:tc>
        <w:tc>
          <w:tcPr>
            <w:tcW w:w="455" w:type="dxa"/>
            <w:vMerge w:val="restart"/>
            <w:tcMar>
              <w:left w:w="0" w:type="dxa"/>
              <w:right w:w="0" w:type="dxa"/>
            </w:tcMar>
            <w:vAlign w:val="center"/>
          </w:tcPr>
          <w:p w:rsidR="00ED43B5" w:rsidRPr="0017159C" w:rsidRDefault="00ED43B5" w:rsidP="00ED00E3">
            <w:pPr>
              <w:jc w:val="center"/>
              <w:rPr>
                <w:color w:val="000000"/>
              </w:rPr>
            </w:pPr>
            <w:r w:rsidRPr="0017159C">
              <w:rPr>
                <w:rFonts w:hint="eastAsia"/>
                <w:color w:val="000000"/>
              </w:rPr>
              <w:t>得分</w:t>
            </w:r>
          </w:p>
        </w:tc>
      </w:tr>
      <w:tr w:rsidR="00ED43B5" w:rsidRPr="0017159C" w:rsidTr="00ED00E3">
        <w:trPr>
          <w:cantSplit/>
          <w:trHeight w:val="570"/>
          <w:jc w:val="center"/>
        </w:trPr>
        <w:tc>
          <w:tcPr>
            <w:tcW w:w="531" w:type="dxa"/>
            <w:vMerge/>
            <w:tcMar>
              <w:left w:w="0" w:type="dxa"/>
              <w:right w:w="0" w:type="dxa"/>
            </w:tcMar>
            <w:vAlign w:val="center"/>
          </w:tcPr>
          <w:p w:rsidR="00ED43B5" w:rsidRPr="0017159C" w:rsidRDefault="00ED43B5" w:rsidP="00ED00E3">
            <w:pPr>
              <w:jc w:val="center"/>
              <w:rPr>
                <w:color w:val="000000"/>
              </w:rPr>
            </w:pPr>
          </w:p>
        </w:tc>
        <w:tc>
          <w:tcPr>
            <w:tcW w:w="1060" w:type="dxa"/>
            <w:vMerge/>
            <w:tcMar>
              <w:left w:w="0" w:type="dxa"/>
              <w:right w:w="0" w:type="dxa"/>
            </w:tcMar>
            <w:vAlign w:val="center"/>
          </w:tcPr>
          <w:p w:rsidR="00ED43B5" w:rsidRPr="0017159C" w:rsidRDefault="00ED43B5" w:rsidP="00ED00E3">
            <w:pPr>
              <w:spacing w:before="100" w:beforeAutospacing="1" w:after="100" w:afterAutospacing="1"/>
              <w:jc w:val="center"/>
              <w:rPr>
                <w:color w:val="000000"/>
              </w:rPr>
            </w:pPr>
          </w:p>
        </w:tc>
        <w:tc>
          <w:tcPr>
            <w:tcW w:w="3635" w:type="dxa"/>
            <w:tcMar>
              <w:left w:w="0" w:type="dxa"/>
              <w:right w:w="0" w:type="dxa"/>
            </w:tcMar>
            <w:vAlign w:val="center"/>
          </w:tcPr>
          <w:p w:rsidR="00ED43B5" w:rsidRPr="0017159C" w:rsidRDefault="00ED43B5" w:rsidP="00ED00E3">
            <w:pPr>
              <w:jc w:val="center"/>
              <w:rPr>
                <w:color w:val="000000"/>
              </w:rPr>
            </w:pPr>
            <w:r w:rsidRPr="0017159C">
              <w:rPr>
                <w:color w:val="000000"/>
              </w:rPr>
              <w:t>A</w:t>
            </w:r>
            <w:r w:rsidRPr="0017159C">
              <w:rPr>
                <w:rFonts w:hint="eastAsia"/>
                <w:color w:val="000000"/>
              </w:rPr>
              <w:t>级</w:t>
            </w:r>
          </w:p>
        </w:tc>
        <w:tc>
          <w:tcPr>
            <w:tcW w:w="1895" w:type="dxa"/>
            <w:tcMar>
              <w:left w:w="0" w:type="dxa"/>
              <w:right w:w="0" w:type="dxa"/>
            </w:tcMar>
            <w:vAlign w:val="center"/>
          </w:tcPr>
          <w:p w:rsidR="00ED43B5" w:rsidRPr="0017159C" w:rsidRDefault="00ED43B5" w:rsidP="00ED00E3">
            <w:pPr>
              <w:jc w:val="center"/>
              <w:rPr>
                <w:color w:val="000000"/>
              </w:rPr>
            </w:pPr>
            <w:r w:rsidRPr="0017159C">
              <w:rPr>
                <w:color w:val="000000"/>
              </w:rPr>
              <w:t>C</w:t>
            </w:r>
            <w:r w:rsidRPr="0017159C">
              <w:rPr>
                <w:rFonts w:hint="eastAsia"/>
                <w:color w:val="000000"/>
              </w:rPr>
              <w:t>级</w:t>
            </w:r>
          </w:p>
        </w:tc>
        <w:tc>
          <w:tcPr>
            <w:tcW w:w="470" w:type="dxa"/>
            <w:tcMar>
              <w:left w:w="0" w:type="dxa"/>
              <w:right w:w="0" w:type="dxa"/>
            </w:tcMar>
            <w:vAlign w:val="center"/>
          </w:tcPr>
          <w:p w:rsidR="00ED43B5" w:rsidRPr="0017159C" w:rsidRDefault="00ED43B5" w:rsidP="00ED00E3">
            <w:pPr>
              <w:jc w:val="center"/>
              <w:rPr>
                <w:color w:val="000000"/>
              </w:rPr>
            </w:pPr>
            <w:r w:rsidRPr="0017159C">
              <w:rPr>
                <w:color w:val="000000"/>
              </w:rPr>
              <w:t>A</w:t>
            </w:r>
          </w:p>
        </w:tc>
        <w:tc>
          <w:tcPr>
            <w:tcW w:w="471" w:type="dxa"/>
            <w:tcMar>
              <w:left w:w="0" w:type="dxa"/>
              <w:right w:w="0" w:type="dxa"/>
            </w:tcMar>
            <w:vAlign w:val="center"/>
          </w:tcPr>
          <w:p w:rsidR="00ED43B5" w:rsidRPr="0017159C" w:rsidRDefault="00ED43B5" w:rsidP="00ED00E3">
            <w:pPr>
              <w:jc w:val="center"/>
              <w:rPr>
                <w:color w:val="000000"/>
              </w:rPr>
            </w:pPr>
            <w:r w:rsidRPr="0017159C">
              <w:rPr>
                <w:color w:val="000000"/>
              </w:rPr>
              <w:t>B</w:t>
            </w:r>
          </w:p>
        </w:tc>
        <w:tc>
          <w:tcPr>
            <w:tcW w:w="470" w:type="dxa"/>
            <w:tcMar>
              <w:left w:w="0" w:type="dxa"/>
              <w:right w:w="0" w:type="dxa"/>
            </w:tcMar>
            <w:vAlign w:val="center"/>
          </w:tcPr>
          <w:p w:rsidR="00ED43B5" w:rsidRPr="0017159C" w:rsidRDefault="00ED43B5" w:rsidP="00ED00E3">
            <w:pPr>
              <w:jc w:val="center"/>
              <w:rPr>
                <w:color w:val="000000"/>
              </w:rPr>
            </w:pPr>
            <w:r w:rsidRPr="0017159C">
              <w:rPr>
                <w:color w:val="000000"/>
              </w:rPr>
              <w:t>C</w:t>
            </w:r>
          </w:p>
        </w:tc>
        <w:tc>
          <w:tcPr>
            <w:tcW w:w="471" w:type="dxa"/>
            <w:tcMar>
              <w:left w:w="0" w:type="dxa"/>
              <w:right w:w="0" w:type="dxa"/>
            </w:tcMar>
            <w:vAlign w:val="center"/>
          </w:tcPr>
          <w:p w:rsidR="00ED43B5" w:rsidRPr="0017159C" w:rsidRDefault="00ED43B5" w:rsidP="00ED00E3">
            <w:pPr>
              <w:jc w:val="center"/>
              <w:rPr>
                <w:color w:val="000000"/>
              </w:rPr>
            </w:pPr>
            <w:r w:rsidRPr="0017159C">
              <w:rPr>
                <w:color w:val="000000"/>
              </w:rPr>
              <w:t>D</w:t>
            </w:r>
          </w:p>
        </w:tc>
        <w:tc>
          <w:tcPr>
            <w:tcW w:w="455" w:type="dxa"/>
            <w:vMerge/>
            <w:tcMar>
              <w:left w:w="0" w:type="dxa"/>
              <w:right w:w="0" w:type="dxa"/>
            </w:tcMar>
            <w:vAlign w:val="center"/>
          </w:tcPr>
          <w:p w:rsidR="00ED43B5" w:rsidRPr="0017159C" w:rsidRDefault="00ED43B5" w:rsidP="00ED00E3">
            <w:pPr>
              <w:rPr>
                <w:color w:val="000000"/>
              </w:rPr>
            </w:pPr>
          </w:p>
        </w:tc>
      </w:tr>
      <w:tr w:rsidR="00ED43B5" w:rsidRPr="0017159C" w:rsidTr="00ED00E3">
        <w:trPr>
          <w:cantSplit/>
          <w:trHeight w:val="2341"/>
          <w:jc w:val="center"/>
        </w:trPr>
        <w:tc>
          <w:tcPr>
            <w:tcW w:w="531" w:type="dxa"/>
            <w:vAlign w:val="center"/>
          </w:tcPr>
          <w:p w:rsidR="00ED43B5" w:rsidRPr="0017159C" w:rsidRDefault="00ED43B5" w:rsidP="00ED00E3">
            <w:pPr>
              <w:jc w:val="center"/>
              <w:rPr>
                <w:color w:val="000000"/>
              </w:rPr>
            </w:pPr>
            <w:r w:rsidRPr="0017159C">
              <w:rPr>
                <w:rFonts w:hint="eastAsia"/>
                <w:color w:val="000000"/>
              </w:rPr>
              <w:lastRenderedPageBreak/>
              <w:t>1</w:t>
            </w:r>
          </w:p>
        </w:tc>
        <w:tc>
          <w:tcPr>
            <w:tcW w:w="1060" w:type="dxa"/>
            <w:vAlign w:val="center"/>
          </w:tcPr>
          <w:p w:rsidR="00ED43B5" w:rsidRPr="0017159C" w:rsidRDefault="00ED43B5" w:rsidP="00ED00E3">
            <w:pPr>
              <w:spacing w:before="100" w:beforeAutospacing="1" w:after="100" w:afterAutospacing="1"/>
              <w:jc w:val="center"/>
              <w:rPr>
                <w:rFonts w:ascii="宋体" w:hAnsi="宋体"/>
                <w:color w:val="000000"/>
              </w:rPr>
            </w:pPr>
            <w:r w:rsidRPr="0017159C">
              <w:rPr>
                <w:rFonts w:hint="eastAsia"/>
                <w:color w:val="000000"/>
              </w:rPr>
              <w:t>实验用房</w:t>
            </w:r>
          </w:p>
        </w:tc>
        <w:tc>
          <w:tcPr>
            <w:tcW w:w="3635" w:type="dxa"/>
            <w:vAlign w:val="center"/>
          </w:tcPr>
          <w:p w:rsidR="00ED43B5" w:rsidRPr="0017159C" w:rsidRDefault="00ED43B5" w:rsidP="00ED00E3">
            <w:pPr>
              <w:spacing w:before="100" w:beforeAutospacing="1" w:after="100" w:afterAutospacing="1"/>
              <w:ind w:leftChars="-140" w:left="-84" w:hangingChars="100" w:hanging="210"/>
              <w:rPr>
                <w:rFonts w:ascii="宋体" w:hAnsi="宋体"/>
                <w:color w:val="000000"/>
              </w:rPr>
            </w:pPr>
            <w:r w:rsidRPr="0017159C">
              <w:rPr>
                <w:rFonts w:hint="eastAsia"/>
                <w:color w:val="000000"/>
              </w:rPr>
              <w:t>实实验室无破损、无危漏隐患；家具、仪器设备整齐、无尘土；实验台、凳、架、门、窗、玻璃、开关板完整无缺，无尘土；墙面无脱落、污损，无尘土；地面无尘土、无积水、无纸屑、香烟头等垃圾，室内布局合理。电路、水、气管道布局安全、规范，无积灰与蛛网等杂物。</w:t>
            </w:r>
          </w:p>
        </w:tc>
        <w:tc>
          <w:tcPr>
            <w:tcW w:w="1895" w:type="dxa"/>
            <w:vAlign w:val="center"/>
          </w:tcPr>
          <w:p w:rsidR="00ED43B5" w:rsidRPr="0017159C" w:rsidRDefault="00ED43B5" w:rsidP="00ED00E3">
            <w:pPr>
              <w:spacing w:before="100" w:beforeAutospacing="1" w:after="100" w:afterAutospacing="1"/>
              <w:ind w:leftChars="-140" w:left="-84" w:hangingChars="100" w:hanging="210"/>
              <w:rPr>
                <w:rFonts w:ascii="宋体" w:hAnsi="宋体"/>
                <w:color w:val="000000"/>
              </w:rPr>
            </w:pPr>
            <w:r w:rsidRPr="0017159C">
              <w:rPr>
                <w:rFonts w:ascii="宋体" w:hAnsi="宋体" w:hint="eastAsia"/>
                <w:color w:val="000000"/>
              </w:rPr>
              <w:t>2</w:t>
            </w:r>
            <w:r w:rsidRPr="0017159C">
              <w:rPr>
                <w:rFonts w:hint="eastAsia"/>
                <w:color w:val="000000"/>
              </w:rPr>
              <w:t>实验室无破损、无危漏隐患，整洁、卫生；电路、水、气管道布局安全、规范。</w:t>
            </w:r>
          </w:p>
        </w:tc>
        <w:tc>
          <w:tcPr>
            <w:tcW w:w="470" w:type="dxa"/>
            <w:vAlign w:val="center"/>
          </w:tcPr>
          <w:p w:rsidR="00ED43B5" w:rsidRPr="0017159C" w:rsidRDefault="00ED43B5" w:rsidP="00ED00E3">
            <w:pPr>
              <w:jc w:val="center"/>
              <w:rPr>
                <w:rFonts w:ascii="宋体" w:hAnsi="宋体"/>
                <w:color w:val="000000"/>
              </w:rPr>
            </w:pPr>
            <w:r w:rsidRPr="0017159C">
              <w:rPr>
                <w:rFonts w:ascii="宋体" w:hAnsi="宋体" w:hint="eastAsia"/>
                <w:color w:val="000000"/>
              </w:rPr>
              <w:t>5</w:t>
            </w:r>
          </w:p>
        </w:tc>
        <w:tc>
          <w:tcPr>
            <w:tcW w:w="471" w:type="dxa"/>
            <w:vAlign w:val="center"/>
          </w:tcPr>
          <w:p w:rsidR="00ED43B5" w:rsidRPr="0017159C" w:rsidRDefault="00ED43B5" w:rsidP="00ED00E3">
            <w:pPr>
              <w:jc w:val="center"/>
              <w:rPr>
                <w:color w:val="000000"/>
              </w:rPr>
            </w:pPr>
            <w:r w:rsidRPr="0017159C">
              <w:rPr>
                <w:rFonts w:hint="eastAsia"/>
                <w:color w:val="000000"/>
              </w:rPr>
              <w:t>4</w:t>
            </w:r>
          </w:p>
        </w:tc>
        <w:tc>
          <w:tcPr>
            <w:tcW w:w="470" w:type="dxa"/>
            <w:vAlign w:val="center"/>
          </w:tcPr>
          <w:p w:rsidR="00ED43B5" w:rsidRPr="0017159C" w:rsidRDefault="00ED43B5" w:rsidP="00ED00E3">
            <w:pPr>
              <w:jc w:val="center"/>
              <w:rPr>
                <w:color w:val="000000"/>
              </w:rPr>
            </w:pPr>
            <w:r w:rsidRPr="0017159C">
              <w:rPr>
                <w:rFonts w:hint="eastAsia"/>
                <w:color w:val="000000"/>
              </w:rPr>
              <w:t>3</w:t>
            </w:r>
          </w:p>
        </w:tc>
        <w:tc>
          <w:tcPr>
            <w:tcW w:w="471" w:type="dxa"/>
            <w:vAlign w:val="center"/>
          </w:tcPr>
          <w:p w:rsidR="00ED43B5" w:rsidRPr="0017159C" w:rsidRDefault="00ED43B5" w:rsidP="00ED00E3">
            <w:pPr>
              <w:jc w:val="center"/>
              <w:rPr>
                <w:color w:val="000000"/>
              </w:rPr>
            </w:pPr>
            <w:r w:rsidRPr="0017159C">
              <w:rPr>
                <w:rFonts w:hint="eastAsia"/>
                <w:color w:val="000000"/>
              </w:rPr>
              <w:t>2</w:t>
            </w:r>
          </w:p>
        </w:tc>
        <w:tc>
          <w:tcPr>
            <w:tcW w:w="455" w:type="dxa"/>
            <w:vAlign w:val="center"/>
          </w:tcPr>
          <w:p w:rsidR="00ED43B5" w:rsidRPr="0017159C" w:rsidRDefault="00ED43B5" w:rsidP="00ED00E3">
            <w:pPr>
              <w:spacing w:before="100" w:beforeAutospacing="1" w:after="100" w:afterAutospacing="1"/>
              <w:ind w:leftChars="-140" w:left="-294"/>
              <w:rPr>
                <w:color w:val="000000"/>
              </w:rPr>
            </w:pPr>
          </w:p>
        </w:tc>
      </w:tr>
      <w:tr w:rsidR="00ED43B5" w:rsidRPr="0017159C" w:rsidTr="00ED00E3">
        <w:trPr>
          <w:cantSplit/>
          <w:trHeight w:val="2229"/>
          <w:jc w:val="center"/>
        </w:trPr>
        <w:tc>
          <w:tcPr>
            <w:tcW w:w="531" w:type="dxa"/>
            <w:vAlign w:val="center"/>
          </w:tcPr>
          <w:p w:rsidR="00ED43B5" w:rsidRPr="0017159C" w:rsidRDefault="00ED43B5" w:rsidP="00ED00E3">
            <w:pPr>
              <w:jc w:val="center"/>
              <w:rPr>
                <w:color w:val="000000"/>
              </w:rPr>
            </w:pPr>
            <w:r w:rsidRPr="0017159C">
              <w:rPr>
                <w:rFonts w:hint="eastAsia"/>
                <w:color w:val="000000"/>
              </w:rPr>
              <w:t>2</w:t>
            </w:r>
          </w:p>
        </w:tc>
        <w:tc>
          <w:tcPr>
            <w:tcW w:w="1060" w:type="dxa"/>
            <w:vAlign w:val="center"/>
          </w:tcPr>
          <w:p w:rsidR="00ED43B5" w:rsidRPr="0017159C" w:rsidRDefault="00ED43B5" w:rsidP="00ED00E3">
            <w:pPr>
              <w:spacing w:before="100" w:beforeAutospacing="1" w:after="100" w:afterAutospacing="1"/>
              <w:jc w:val="center"/>
              <w:rPr>
                <w:rFonts w:ascii="宋体" w:hAnsi="宋体"/>
                <w:color w:val="000000"/>
              </w:rPr>
            </w:pPr>
            <w:r w:rsidRPr="0017159C">
              <w:rPr>
                <w:rFonts w:hint="eastAsia"/>
                <w:color w:val="000000"/>
              </w:rPr>
              <w:t>安全措施</w:t>
            </w:r>
            <w:r w:rsidRPr="0017159C">
              <w:rPr>
                <w:rFonts w:ascii="宋体" w:hAnsi="宋体" w:hint="eastAsia"/>
                <w:color w:val="000000"/>
              </w:rPr>
              <w:t>※</w:t>
            </w:r>
          </w:p>
        </w:tc>
        <w:tc>
          <w:tcPr>
            <w:tcW w:w="3635" w:type="dxa"/>
            <w:vAlign w:val="center"/>
          </w:tcPr>
          <w:p w:rsidR="00ED43B5" w:rsidRPr="0017159C" w:rsidRDefault="00ED43B5" w:rsidP="00ED00E3">
            <w:pPr>
              <w:spacing w:before="100" w:beforeAutospacing="1" w:after="100" w:afterAutospacing="1"/>
              <w:rPr>
                <w:rFonts w:ascii="宋体" w:hAnsi="宋体"/>
                <w:color w:val="000000"/>
              </w:rPr>
            </w:pPr>
            <w:r w:rsidRPr="0017159C">
              <w:rPr>
                <w:rFonts w:hint="eastAsia"/>
                <w:color w:val="000000"/>
              </w:rPr>
              <w:t>有实验室突发事件应急预案，实验室安全制度完善，并有专人定期进行安全检查。有防火、防爆、防盗、防破坏基本设备和措施并合理安放。有安全警示标识。无人员及设备安全事故发生，安全防患意识强，安全应急措施齐全得力。</w:t>
            </w:r>
          </w:p>
        </w:tc>
        <w:tc>
          <w:tcPr>
            <w:tcW w:w="1895" w:type="dxa"/>
            <w:vAlign w:val="center"/>
          </w:tcPr>
          <w:p w:rsidR="00ED43B5" w:rsidRPr="0017159C" w:rsidRDefault="00ED43B5" w:rsidP="00ED00E3">
            <w:pPr>
              <w:spacing w:before="100" w:beforeAutospacing="1" w:after="100" w:afterAutospacing="1"/>
              <w:rPr>
                <w:rFonts w:ascii="宋体" w:hAnsi="宋体"/>
                <w:color w:val="000000"/>
              </w:rPr>
            </w:pPr>
            <w:r w:rsidRPr="0017159C">
              <w:rPr>
                <w:rFonts w:hint="eastAsia"/>
                <w:color w:val="000000"/>
              </w:rPr>
              <w:t>有实验室突发事件应急预案，实验室安全制度基本齐全。安全防患意识较强，安全应急措施基本齐全得力。</w:t>
            </w:r>
          </w:p>
        </w:tc>
        <w:tc>
          <w:tcPr>
            <w:tcW w:w="470" w:type="dxa"/>
            <w:vAlign w:val="center"/>
          </w:tcPr>
          <w:p w:rsidR="00ED43B5" w:rsidRPr="0017159C" w:rsidRDefault="00ED43B5" w:rsidP="00ED00E3">
            <w:pPr>
              <w:spacing w:before="100" w:beforeAutospacing="1" w:after="100" w:afterAutospacing="1"/>
              <w:jc w:val="center"/>
              <w:rPr>
                <w:rFonts w:ascii="宋体" w:hAnsi="宋体"/>
                <w:color w:val="000000"/>
              </w:rPr>
            </w:pPr>
            <w:r w:rsidRPr="0017159C">
              <w:rPr>
                <w:rFonts w:ascii="宋体" w:hAnsi="宋体" w:hint="eastAsia"/>
                <w:color w:val="000000"/>
              </w:rPr>
              <w:t>5</w:t>
            </w:r>
          </w:p>
        </w:tc>
        <w:tc>
          <w:tcPr>
            <w:tcW w:w="471" w:type="dxa"/>
            <w:vAlign w:val="center"/>
          </w:tcPr>
          <w:p w:rsidR="00ED43B5" w:rsidRPr="0017159C" w:rsidRDefault="00ED43B5" w:rsidP="00ED00E3">
            <w:pPr>
              <w:spacing w:before="100" w:beforeAutospacing="1" w:after="100" w:afterAutospacing="1"/>
              <w:jc w:val="center"/>
              <w:rPr>
                <w:color w:val="000000"/>
              </w:rPr>
            </w:pPr>
            <w:r w:rsidRPr="0017159C">
              <w:rPr>
                <w:rFonts w:hint="eastAsia"/>
                <w:color w:val="000000"/>
              </w:rPr>
              <w:t>4</w:t>
            </w:r>
          </w:p>
        </w:tc>
        <w:tc>
          <w:tcPr>
            <w:tcW w:w="470" w:type="dxa"/>
            <w:vAlign w:val="center"/>
          </w:tcPr>
          <w:p w:rsidR="00ED43B5" w:rsidRPr="0017159C" w:rsidRDefault="00ED43B5" w:rsidP="00ED00E3">
            <w:pPr>
              <w:spacing w:before="100" w:beforeAutospacing="1" w:after="100" w:afterAutospacing="1"/>
              <w:jc w:val="center"/>
              <w:rPr>
                <w:color w:val="000000"/>
              </w:rPr>
            </w:pPr>
            <w:r w:rsidRPr="0017159C">
              <w:rPr>
                <w:rFonts w:hint="eastAsia"/>
                <w:color w:val="000000"/>
              </w:rPr>
              <w:t>3</w:t>
            </w:r>
          </w:p>
        </w:tc>
        <w:tc>
          <w:tcPr>
            <w:tcW w:w="471" w:type="dxa"/>
            <w:vAlign w:val="center"/>
          </w:tcPr>
          <w:p w:rsidR="00ED43B5" w:rsidRPr="0017159C" w:rsidRDefault="00ED43B5" w:rsidP="00ED00E3">
            <w:pPr>
              <w:spacing w:before="100" w:beforeAutospacing="1" w:after="100" w:afterAutospacing="1"/>
              <w:jc w:val="center"/>
              <w:rPr>
                <w:color w:val="000000"/>
              </w:rPr>
            </w:pPr>
            <w:r w:rsidRPr="0017159C">
              <w:rPr>
                <w:rFonts w:hint="eastAsia"/>
                <w:color w:val="000000"/>
              </w:rPr>
              <w:t>2</w:t>
            </w:r>
          </w:p>
        </w:tc>
        <w:tc>
          <w:tcPr>
            <w:tcW w:w="455" w:type="dxa"/>
            <w:vAlign w:val="center"/>
          </w:tcPr>
          <w:p w:rsidR="00ED43B5" w:rsidRPr="0017159C" w:rsidRDefault="00ED43B5" w:rsidP="00ED00E3">
            <w:pPr>
              <w:spacing w:before="100" w:beforeAutospacing="1" w:after="100" w:afterAutospacing="1"/>
              <w:rPr>
                <w:color w:val="000000"/>
              </w:rPr>
            </w:pPr>
          </w:p>
        </w:tc>
      </w:tr>
    </w:tbl>
    <w:p w:rsidR="00ED43B5" w:rsidRPr="0017159C" w:rsidRDefault="00ED43B5" w:rsidP="00ED43B5">
      <w:pPr>
        <w:spacing w:line="560" w:lineRule="exact"/>
        <w:ind w:right="601"/>
        <w:jc w:val="left"/>
        <w:rPr>
          <w:rFonts w:ascii="宋体" w:hAnsi="宋体"/>
          <w:color w:val="000000"/>
          <w:sz w:val="24"/>
          <w:szCs w:val="24"/>
        </w:rPr>
      </w:pPr>
      <w:r w:rsidRPr="0017159C">
        <w:rPr>
          <w:rFonts w:hint="eastAsia"/>
          <w:b/>
          <w:bCs/>
          <w:color w:val="000000"/>
          <w:sz w:val="24"/>
        </w:rPr>
        <w:t>注：带</w:t>
      </w:r>
      <w:r w:rsidRPr="0017159C">
        <w:rPr>
          <w:rFonts w:ascii="宋体" w:hAnsi="宋体" w:hint="eastAsia"/>
          <w:b/>
          <w:bCs/>
          <w:color w:val="000000"/>
        </w:rPr>
        <w:t>※号为关键性指标</w:t>
      </w:r>
    </w:p>
    <w:p w:rsidR="00670FCA" w:rsidRPr="00ED43B5" w:rsidRDefault="00670FCA"/>
    <w:sectPr w:rsidR="00670FCA" w:rsidRPr="00ED43B5" w:rsidSect="00670F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0A8" w:rsidRDefault="008D50A8" w:rsidP="009C06A8">
      <w:r>
        <w:separator/>
      </w:r>
    </w:p>
  </w:endnote>
  <w:endnote w:type="continuationSeparator" w:id="1">
    <w:p w:rsidR="008D50A8" w:rsidRDefault="008D50A8" w:rsidP="009C0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0A8" w:rsidRDefault="008D50A8" w:rsidP="009C06A8">
      <w:r>
        <w:separator/>
      </w:r>
    </w:p>
  </w:footnote>
  <w:footnote w:type="continuationSeparator" w:id="1">
    <w:p w:rsidR="008D50A8" w:rsidRDefault="008D50A8" w:rsidP="009C06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90F7A"/>
    <w:multiLevelType w:val="hybridMultilevel"/>
    <w:tmpl w:val="C6BA4978"/>
    <w:lvl w:ilvl="0" w:tplc="3DDA21CA">
      <w:start w:val="1"/>
      <w:numFmt w:val="japaneseCounting"/>
      <w:lvlText w:val="%1、"/>
      <w:lvlJc w:val="left"/>
      <w:pPr>
        <w:tabs>
          <w:tab w:val="num" w:pos="960"/>
        </w:tabs>
        <w:ind w:left="960" w:hanging="4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43B5"/>
    <w:rsid w:val="00004DFF"/>
    <w:rsid w:val="0016048D"/>
    <w:rsid w:val="001972DB"/>
    <w:rsid w:val="001A72F4"/>
    <w:rsid w:val="00412269"/>
    <w:rsid w:val="00670FCA"/>
    <w:rsid w:val="0067641B"/>
    <w:rsid w:val="008D50A8"/>
    <w:rsid w:val="00920E4A"/>
    <w:rsid w:val="009C06A8"/>
    <w:rsid w:val="00A062ED"/>
    <w:rsid w:val="00A66021"/>
    <w:rsid w:val="00B71B99"/>
    <w:rsid w:val="00CD7EF8"/>
    <w:rsid w:val="00EB1A7E"/>
    <w:rsid w:val="00ED43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3B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3B5"/>
    <w:pPr>
      <w:ind w:firstLineChars="200" w:firstLine="420"/>
    </w:pPr>
    <w:rPr>
      <w:szCs w:val="24"/>
    </w:rPr>
  </w:style>
  <w:style w:type="paragraph" w:styleId="a4">
    <w:name w:val="header"/>
    <w:basedOn w:val="a"/>
    <w:link w:val="Char"/>
    <w:uiPriority w:val="99"/>
    <w:semiHidden/>
    <w:unhideWhenUsed/>
    <w:rsid w:val="009C06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C06A8"/>
    <w:rPr>
      <w:rFonts w:ascii="Times New Roman" w:eastAsia="宋体" w:hAnsi="Times New Roman" w:cs="Times New Roman"/>
      <w:sz w:val="18"/>
      <w:szCs w:val="18"/>
    </w:rPr>
  </w:style>
  <w:style w:type="paragraph" w:styleId="a5">
    <w:name w:val="footer"/>
    <w:basedOn w:val="a"/>
    <w:link w:val="Char0"/>
    <w:uiPriority w:val="99"/>
    <w:semiHidden/>
    <w:unhideWhenUsed/>
    <w:rsid w:val="009C06A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C06A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495</Words>
  <Characters>2823</Characters>
  <Application>Microsoft Office Word</Application>
  <DocSecurity>0</DocSecurity>
  <Lines>23</Lines>
  <Paragraphs>6</Paragraphs>
  <ScaleCrop>false</ScaleCrop>
  <Company>china</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2016-11-30T07:27:00Z</dcterms:created>
  <dcterms:modified xsi:type="dcterms:W3CDTF">2016-11-30T07:27:00Z</dcterms:modified>
</cp:coreProperties>
</file>